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E24D1" w14:textId="77777777" w:rsidR="00CF4C4C" w:rsidRDefault="00CF4C4C" w:rsidP="00C53B63">
      <w:pPr>
        <w:spacing w:line="400" w:lineRule="exact"/>
        <w:jc w:val="center"/>
        <w:rPr>
          <w:rFonts w:ascii="ＭＳ Ｐ明朝" w:eastAsia="ＭＳ Ｐ明朝" w:hAnsi="ＭＳ Ｐ明朝"/>
          <w:sz w:val="28"/>
          <w:szCs w:val="28"/>
        </w:rPr>
      </w:pPr>
      <w:bookmarkStart w:id="0" w:name="_Hlk51752580"/>
    </w:p>
    <w:p w14:paraId="7A5041C9" w14:textId="188E89F1" w:rsidR="00C55A6B" w:rsidRPr="00A97C99" w:rsidRDefault="000A0B84" w:rsidP="00C53B63">
      <w:pPr>
        <w:spacing w:line="40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令和７</w:t>
      </w:r>
      <w:r w:rsidR="00550A23" w:rsidRPr="00A97C99">
        <w:rPr>
          <w:rFonts w:ascii="ＭＳ Ｐ明朝" w:eastAsia="ＭＳ Ｐ明朝" w:hAnsi="ＭＳ Ｐ明朝" w:hint="eastAsia"/>
          <w:sz w:val="28"/>
          <w:szCs w:val="28"/>
        </w:rPr>
        <w:t>年度(</w:t>
      </w:r>
      <w:r>
        <w:rPr>
          <w:rFonts w:ascii="ＭＳ Ｐ明朝" w:eastAsia="ＭＳ Ｐ明朝" w:hAnsi="ＭＳ Ｐ明朝" w:hint="eastAsia"/>
          <w:sz w:val="28"/>
          <w:szCs w:val="28"/>
        </w:rPr>
        <w:t>２０２５</w:t>
      </w:r>
      <w:r w:rsidR="0043572E" w:rsidRPr="00A97C99">
        <w:rPr>
          <w:rFonts w:ascii="ＭＳ Ｐ明朝" w:eastAsia="ＭＳ Ｐ明朝" w:hAnsi="ＭＳ Ｐ明朝" w:hint="eastAsia"/>
          <w:sz w:val="28"/>
          <w:szCs w:val="28"/>
        </w:rPr>
        <w:t>年度</w:t>
      </w:r>
      <w:r w:rsidR="00550A23" w:rsidRPr="00A97C99">
        <w:rPr>
          <w:rFonts w:ascii="ＭＳ Ｐ明朝" w:eastAsia="ＭＳ Ｐ明朝" w:hAnsi="ＭＳ Ｐ明朝" w:hint="eastAsia"/>
          <w:sz w:val="28"/>
          <w:szCs w:val="28"/>
        </w:rPr>
        <w:t>)</w:t>
      </w:r>
      <w:r w:rsidR="00C53B63" w:rsidRPr="00A97C99">
        <w:rPr>
          <w:rFonts w:ascii="ＭＳ Ｐ明朝" w:eastAsia="ＭＳ Ｐ明朝" w:hAnsi="ＭＳ Ｐ明朝" w:hint="eastAsia"/>
          <w:sz w:val="28"/>
          <w:szCs w:val="28"/>
        </w:rPr>
        <w:t xml:space="preserve"> </w:t>
      </w:r>
      <w:r w:rsidR="0043572E" w:rsidRPr="00A97C99">
        <w:rPr>
          <w:rFonts w:ascii="ＭＳ Ｐ明朝" w:eastAsia="ＭＳ Ｐ明朝" w:hAnsi="ＭＳ Ｐ明朝" w:hint="eastAsia"/>
          <w:sz w:val="28"/>
          <w:szCs w:val="28"/>
        </w:rPr>
        <w:t>労働者自主福祉事業の</w:t>
      </w:r>
      <w:r w:rsidR="0043572E" w:rsidRPr="00A97C99">
        <w:rPr>
          <w:rFonts w:ascii="ＭＳ Ｐ明朝" w:eastAsia="ＭＳ Ｐ明朝" w:hAnsi="ＭＳ Ｐ明朝" w:hint="eastAsia"/>
          <w:kern w:val="0"/>
          <w:sz w:val="28"/>
          <w:szCs w:val="28"/>
        </w:rPr>
        <w:t>育成・強化</w:t>
      </w:r>
      <w:r w:rsidR="00C53B63" w:rsidRPr="00A97C99">
        <w:rPr>
          <w:rFonts w:ascii="ＭＳ Ｐ明朝" w:eastAsia="ＭＳ Ｐ明朝" w:hAnsi="ＭＳ Ｐ明朝" w:hint="eastAsia"/>
          <w:kern w:val="0"/>
          <w:sz w:val="28"/>
          <w:szCs w:val="28"/>
        </w:rPr>
        <w:t>に向けた</w:t>
      </w:r>
      <w:r w:rsidR="0043572E" w:rsidRPr="00A97C99">
        <w:rPr>
          <w:rFonts w:ascii="ＭＳ Ｐ明朝" w:eastAsia="ＭＳ Ｐ明朝" w:hAnsi="ＭＳ Ｐ明朝" w:hint="eastAsia"/>
          <w:kern w:val="0"/>
          <w:sz w:val="28"/>
          <w:szCs w:val="28"/>
        </w:rPr>
        <w:t>要請</w:t>
      </w:r>
      <w:r w:rsidR="00735975">
        <w:rPr>
          <w:rFonts w:ascii="ＭＳ Ｐ明朝" w:eastAsia="ＭＳ Ｐ明朝" w:hAnsi="ＭＳ Ｐ明朝" w:hint="eastAsia"/>
          <w:kern w:val="0"/>
          <w:sz w:val="28"/>
          <w:szCs w:val="28"/>
        </w:rPr>
        <w:t xml:space="preserve"> </w:t>
      </w:r>
    </w:p>
    <w:p w14:paraId="4B43F286" w14:textId="77777777" w:rsidR="00397A24" w:rsidRDefault="00397A24" w:rsidP="00397A24">
      <w:pPr>
        <w:jc w:val="center"/>
        <w:rPr>
          <w:rFonts w:ascii="ＭＳ Ｐ明朝" w:eastAsia="ＭＳ Ｐ明朝" w:hAnsi="ＭＳ Ｐ明朝"/>
          <w:b/>
          <w:bCs/>
          <w:sz w:val="24"/>
          <w:szCs w:val="24"/>
        </w:rPr>
      </w:pPr>
    </w:p>
    <w:p w14:paraId="371A0A75" w14:textId="702B1176" w:rsidR="00397A24" w:rsidRDefault="00397A24" w:rsidP="00397A24">
      <w:pPr>
        <w:jc w:val="center"/>
        <w:rPr>
          <w:rFonts w:ascii="HGPｺﾞｼｯｸM" w:eastAsia="HGPｺﾞｼｯｸM" w:hAnsi="ＭＳ Ｐ明朝"/>
          <w:sz w:val="24"/>
          <w:szCs w:val="24"/>
        </w:rPr>
      </w:pPr>
      <w:r w:rsidRPr="00E433C1">
        <w:rPr>
          <w:rFonts w:ascii="HGPｺﾞｼｯｸM" w:eastAsia="HGPｺﾞｼｯｸM" w:hAnsi="ＭＳ Ｐ明朝" w:hint="eastAsia"/>
          <w:sz w:val="24"/>
          <w:szCs w:val="24"/>
        </w:rPr>
        <w:t>【</w:t>
      </w:r>
      <w:r w:rsidR="00224F0D">
        <w:rPr>
          <w:rFonts w:ascii="HGPｺﾞｼｯｸM" w:eastAsia="HGPｺﾞｼｯｸM" w:hAnsi="ＭＳ Ｐ明朝" w:hint="eastAsia"/>
          <w:sz w:val="24"/>
          <w:szCs w:val="24"/>
        </w:rPr>
        <w:t>要請</w:t>
      </w:r>
      <w:r w:rsidRPr="00E433C1">
        <w:rPr>
          <w:rFonts w:ascii="HGPｺﾞｼｯｸM" w:eastAsia="HGPｺﾞｼｯｸM" w:hAnsi="ＭＳ Ｐ明朝" w:hint="eastAsia"/>
          <w:sz w:val="24"/>
          <w:szCs w:val="24"/>
        </w:rPr>
        <w:t>の柱立てと構成】</w:t>
      </w:r>
    </w:p>
    <w:p w14:paraId="6C40766A" w14:textId="77777777" w:rsidR="005F4411" w:rsidRPr="00E433C1" w:rsidRDefault="005F4411" w:rsidP="00397A24">
      <w:pPr>
        <w:jc w:val="center"/>
        <w:rPr>
          <w:rFonts w:ascii="HGPｺﾞｼｯｸM" w:eastAsia="HGPｺﾞｼｯｸM" w:hAnsi="ＭＳ Ｐ明朝"/>
          <w:sz w:val="24"/>
          <w:szCs w:val="24"/>
        </w:rPr>
      </w:pPr>
    </w:p>
    <w:p w14:paraId="420D569F" w14:textId="77777777"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兵庫県労働者福祉協議会の活動に対する助成について</w:t>
      </w:r>
    </w:p>
    <w:p w14:paraId="6C3A35E9" w14:textId="5D871AD4"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ＳＤＧｓ（持続可能な開発目標）の達成と協同組合の促進・支援について</w:t>
      </w:r>
    </w:p>
    <w:p w14:paraId="67601054" w14:textId="22E2F5A7" w:rsidR="00397A24" w:rsidRDefault="00397A24" w:rsidP="00CF4C4C">
      <w:pPr>
        <w:pStyle w:val="ad"/>
        <w:numPr>
          <w:ilvl w:val="0"/>
          <w:numId w:val="17"/>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sz w:val="22"/>
        </w:rPr>
        <w:t>ＳＤＧｓ推進</w:t>
      </w:r>
    </w:p>
    <w:p w14:paraId="6B5F5974" w14:textId="3016F639" w:rsidR="00397A24" w:rsidRPr="00E433C1" w:rsidRDefault="00397A24" w:rsidP="00CF4C4C">
      <w:pPr>
        <w:pStyle w:val="ad"/>
        <w:numPr>
          <w:ilvl w:val="0"/>
          <w:numId w:val="17"/>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sz w:val="22"/>
        </w:rPr>
        <w:t>協同組合支援の強化</w:t>
      </w:r>
    </w:p>
    <w:p w14:paraId="4A02F6EA" w14:textId="5A35F566"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大規模災害等の被災者支援と復興・再生および防災・減災対策の強化について</w:t>
      </w:r>
    </w:p>
    <w:p w14:paraId="061A362E" w14:textId="7EDF20AF" w:rsidR="00397A24" w:rsidRPr="00E433C1" w:rsidRDefault="00397A24" w:rsidP="00CF4C4C">
      <w:pPr>
        <w:pStyle w:val="ad"/>
        <w:numPr>
          <w:ilvl w:val="0"/>
          <w:numId w:val="18"/>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kern w:val="0"/>
          <w:sz w:val="22"/>
        </w:rPr>
        <w:t>大規模災害等の被災者への生活支援</w:t>
      </w:r>
    </w:p>
    <w:p w14:paraId="38FA8C24" w14:textId="0334364B" w:rsidR="00397A24" w:rsidRPr="00E433C1" w:rsidRDefault="00397A24" w:rsidP="00CF4C4C">
      <w:pPr>
        <w:pStyle w:val="ad"/>
        <w:numPr>
          <w:ilvl w:val="0"/>
          <w:numId w:val="18"/>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平時における防災・減災の対策</w:t>
      </w:r>
    </w:p>
    <w:p w14:paraId="197D99AA" w14:textId="77C83A89"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cs="ＭＳ Ｐゴシック" w:hint="eastAsia"/>
          <w:kern w:val="0"/>
          <w:sz w:val="22"/>
        </w:rPr>
        <w:t>格差の是正、貧困のない社会に向けた</w:t>
      </w:r>
      <w:r w:rsidRPr="00397A24">
        <w:rPr>
          <w:rFonts w:ascii="ＭＳ Ｐ明朝" w:eastAsia="ＭＳ Ｐ明朝" w:hAnsi="ＭＳ Ｐ明朝" w:hint="eastAsia"/>
          <w:sz w:val="22"/>
        </w:rPr>
        <w:t>セーフティネットの強化について</w:t>
      </w:r>
    </w:p>
    <w:p w14:paraId="745306B4" w14:textId="60F7D665" w:rsidR="00397A24" w:rsidRPr="00E433C1" w:rsidRDefault="00397A24"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sz w:val="22"/>
        </w:rPr>
        <w:t xml:space="preserve">教育の機会均等　</w:t>
      </w:r>
      <w:r w:rsidRPr="00E433C1">
        <w:rPr>
          <w:rFonts w:ascii="ＭＳ Ｐ明朝" w:eastAsia="ＭＳ Ｐ明朝" w:hAnsi="ＭＳ Ｐ明朝" w:cs="ＭＳ Ｐゴシック" w:hint="eastAsia"/>
          <w:kern w:val="0"/>
          <w:sz w:val="22"/>
        </w:rPr>
        <w:t>～奨学金制度等の拡充・改善と教育費の負担軽減～</w:t>
      </w:r>
    </w:p>
    <w:p w14:paraId="005F9970" w14:textId="6AB23E2C" w:rsidR="00397A24" w:rsidRPr="00E433C1" w:rsidRDefault="00397A24"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cs="ＭＳ Ｐゴシック" w:hint="eastAsia"/>
          <w:color w:val="000000"/>
          <w:kern w:val="0"/>
          <w:sz w:val="22"/>
        </w:rPr>
        <w:t>生活困窮者自立支援制度の拡充・体制整備</w:t>
      </w:r>
    </w:p>
    <w:p w14:paraId="1E80AB84" w14:textId="470F8600" w:rsidR="00397A24" w:rsidRPr="00E433C1" w:rsidRDefault="00397A24"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人間の尊厳が保証され、利用しやすい生活保護制度への改善</w:t>
      </w:r>
    </w:p>
    <w:p w14:paraId="200770A8" w14:textId="755F8896" w:rsidR="00397A24" w:rsidRPr="00E433C1" w:rsidRDefault="006F29FB" w:rsidP="00CF4C4C">
      <w:pPr>
        <w:pStyle w:val="ad"/>
        <w:numPr>
          <w:ilvl w:val="0"/>
          <w:numId w:val="19"/>
        </w:numPr>
        <w:spacing w:line="300" w:lineRule="exact"/>
        <w:ind w:leftChars="0" w:hanging="442"/>
        <w:rPr>
          <w:rFonts w:ascii="ＭＳ Ｐ明朝" w:eastAsia="ＭＳ Ｐ明朝" w:hAnsi="ＭＳ Ｐ明朝"/>
          <w:sz w:val="22"/>
        </w:rPr>
      </w:pPr>
      <w:r>
        <w:rPr>
          <w:rFonts w:ascii="ＭＳ Ｐ明朝" w:eastAsia="ＭＳ Ｐ明朝" w:hAnsi="ＭＳ Ｐ明朝" w:hint="eastAsia"/>
          <w:color w:val="000000"/>
          <w:sz w:val="22"/>
        </w:rPr>
        <w:t>子ども</w:t>
      </w:r>
      <w:r w:rsidR="00397A24" w:rsidRPr="00E433C1">
        <w:rPr>
          <w:rFonts w:ascii="ＭＳ Ｐ明朝" w:eastAsia="ＭＳ Ｐ明朝" w:hAnsi="ＭＳ Ｐ明朝" w:hint="eastAsia"/>
          <w:color w:val="000000"/>
          <w:sz w:val="22"/>
        </w:rPr>
        <w:t>の貧困・虐待対策の強化</w:t>
      </w:r>
    </w:p>
    <w:p w14:paraId="25263481" w14:textId="12D05D62" w:rsidR="00E433C1" w:rsidRPr="00E433C1" w:rsidRDefault="00397A24"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 xml:space="preserve">フードバンク活動の促進　</w:t>
      </w:r>
    </w:p>
    <w:p w14:paraId="77C10B5F" w14:textId="67D1FB0D" w:rsidR="00397A24" w:rsidRPr="00E433C1" w:rsidRDefault="00397A24"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自死・多重債務対策等</w:t>
      </w:r>
    </w:p>
    <w:p w14:paraId="64A44604" w14:textId="107E7DCA" w:rsidR="00E433C1" w:rsidRPr="00E433C1" w:rsidRDefault="00E433C1" w:rsidP="00CF4C4C">
      <w:pPr>
        <w:pStyle w:val="ad"/>
        <w:numPr>
          <w:ilvl w:val="0"/>
          <w:numId w:val="19"/>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住まいの安心・住宅セーフティーネットの拡充</w:t>
      </w:r>
    </w:p>
    <w:p w14:paraId="557D20FF" w14:textId="77777777"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消費者政策の充実・強化について</w:t>
      </w:r>
    </w:p>
    <w:p w14:paraId="7976099F" w14:textId="6F6A9326" w:rsidR="00E433C1" w:rsidRDefault="00E433C1" w:rsidP="00CF4C4C">
      <w:pPr>
        <w:pStyle w:val="ad"/>
        <w:numPr>
          <w:ilvl w:val="0"/>
          <w:numId w:val="20"/>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sz w:val="22"/>
        </w:rPr>
        <w:t>地方消費者行政の充実・強化</w:t>
      </w:r>
    </w:p>
    <w:p w14:paraId="14206EC9" w14:textId="0FBC9544" w:rsidR="00E433C1" w:rsidRPr="00E433C1" w:rsidRDefault="00E433C1" w:rsidP="00CF4C4C">
      <w:pPr>
        <w:pStyle w:val="ad"/>
        <w:numPr>
          <w:ilvl w:val="0"/>
          <w:numId w:val="20"/>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sz w:val="22"/>
        </w:rPr>
        <w:t>地域での消費者教育の推進に対する支援</w:t>
      </w:r>
    </w:p>
    <w:p w14:paraId="5E7FB565" w14:textId="4E7ABBA2"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ディーセントワークの実現について</w:t>
      </w:r>
    </w:p>
    <w:p w14:paraId="74B20E92" w14:textId="735FB8FC" w:rsidR="00397A24" w:rsidRDefault="00397A24" w:rsidP="00CF4C4C">
      <w:pPr>
        <w:pStyle w:val="ad"/>
        <w:numPr>
          <w:ilvl w:val="0"/>
          <w:numId w:val="16"/>
        </w:numPr>
        <w:spacing w:line="300" w:lineRule="exact"/>
        <w:ind w:leftChars="0" w:hanging="442"/>
        <w:rPr>
          <w:rFonts w:ascii="ＭＳ Ｐ明朝" w:eastAsia="ＭＳ Ｐ明朝" w:hAnsi="ＭＳ Ｐ明朝"/>
          <w:sz w:val="22"/>
        </w:rPr>
      </w:pPr>
      <w:r w:rsidRPr="00397A24">
        <w:rPr>
          <w:rFonts w:ascii="ＭＳ Ｐ明朝" w:eastAsia="ＭＳ Ｐ明朝" w:hAnsi="ＭＳ Ｐ明朝" w:hint="eastAsia"/>
          <w:sz w:val="22"/>
        </w:rPr>
        <w:t>安心・信頼できる社会保障の構築について</w:t>
      </w:r>
    </w:p>
    <w:p w14:paraId="1789D152" w14:textId="3A586DFD" w:rsidR="00E433C1" w:rsidRPr="00E433C1" w:rsidRDefault="00E433C1" w:rsidP="00CF4C4C">
      <w:pPr>
        <w:pStyle w:val="ad"/>
        <w:numPr>
          <w:ilvl w:val="0"/>
          <w:numId w:val="21"/>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hint="eastAsia"/>
          <w:color w:val="000000"/>
          <w:kern w:val="0"/>
          <w:sz w:val="22"/>
        </w:rPr>
        <w:t>子育て支援</w:t>
      </w:r>
    </w:p>
    <w:p w14:paraId="52831157" w14:textId="3FE35589" w:rsidR="00E433C1" w:rsidRPr="00E433C1" w:rsidRDefault="00E433C1" w:rsidP="00CF4C4C">
      <w:pPr>
        <w:pStyle w:val="ad"/>
        <w:numPr>
          <w:ilvl w:val="0"/>
          <w:numId w:val="21"/>
        </w:numPr>
        <w:spacing w:line="300" w:lineRule="exact"/>
        <w:ind w:leftChars="0" w:hanging="442"/>
        <w:rPr>
          <w:rFonts w:ascii="ＭＳ Ｐ明朝" w:eastAsia="ＭＳ Ｐ明朝" w:hAnsi="ＭＳ Ｐ明朝"/>
          <w:sz w:val="22"/>
        </w:rPr>
      </w:pPr>
      <w:r w:rsidRPr="00E433C1">
        <w:rPr>
          <w:rFonts w:ascii="ＭＳ Ｐ明朝" w:eastAsia="ＭＳ Ｐ明朝" w:hAnsi="ＭＳ Ｐ明朝" w:cs="ＭＳ Ｐゴシック" w:hint="eastAsia"/>
          <w:color w:val="000000"/>
          <w:kern w:val="0"/>
          <w:sz w:val="22"/>
        </w:rPr>
        <w:t>安心の医療・介護体制の整備</w:t>
      </w:r>
    </w:p>
    <w:p w14:paraId="64D31842" w14:textId="77777777" w:rsidR="00AE26F1" w:rsidRPr="00E433C1" w:rsidRDefault="00AE26F1" w:rsidP="00397A24">
      <w:pPr>
        <w:tabs>
          <w:tab w:val="left" w:pos="2520"/>
        </w:tabs>
        <w:spacing w:line="280" w:lineRule="exact"/>
        <w:rPr>
          <w:rFonts w:ascii="ＭＳ Ｐ明朝" w:eastAsia="ＭＳ Ｐ明朝" w:hAnsi="ＭＳ Ｐ明朝"/>
          <w:kern w:val="0"/>
          <w:sz w:val="24"/>
          <w:szCs w:val="24"/>
          <w:lang w:val="x-none"/>
        </w:rPr>
      </w:pPr>
    </w:p>
    <w:p w14:paraId="5DCDC516" w14:textId="34B9DDCC" w:rsidR="00982DF4" w:rsidRPr="00E433C1" w:rsidRDefault="00341A5B" w:rsidP="00982DF4">
      <w:pPr>
        <w:tabs>
          <w:tab w:val="left" w:pos="2520"/>
        </w:tabs>
        <w:jc w:val="center"/>
        <w:rPr>
          <w:rFonts w:ascii="HGPｺﾞｼｯｸM" w:eastAsia="HGPｺﾞｼｯｸM" w:hAnsi="ＭＳ Ｐゴシック"/>
          <w:kern w:val="0"/>
          <w:sz w:val="24"/>
          <w:szCs w:val="24"/>
        </w:rPr>
      </w:pPr>
      <w:r w:rsidRPr="00E433C1">
        <w:rPr>
          <w:rFonts w:ascii="HGPｺﾞｼｯｸM" w:eastAsia="HGPｺﾞｼｯｸM" w:hAnsi="ＭＳ Ｐゴシック" w:hint="eastAsia"/>
          <w:kern w:val="0"/>
          <w:sz w:val="24"/>
          <w:szCs w:val="24"/>
        </w:rPr>
        <w:t>【</w:t>
      </w:r>
      <w:r w:rsidR="00224F0D">
        <w:rPr>
          <w:rFonts w:ascii="HGPｺﾞｼｯｸM" w:eastAsia="HGPｺﾞｼｯｸM" w:hAnsi="ＭＳ Ｐゴシック" w:hint="eastAsia"/>
          <w:kern w:val="0"/>
          <w:sz w:val="24"/>
          <w:szCs w:val="24"/>
        </w:rPr>
        <w:t>具体的要請</w:t>
      </w:r>
      <w:r w:rsidR="00982DF4" w:rsidRPr="00E433C1">
        <w:rPr>
          <w:rFonts w:ascii="HGPｺﾞｼｯｸM" w:eastAsia="HGPｺﾞｼｯｸM" w:hAnsi="ＭＳ Ｐゴシック" w:hint="eastAsia"/>
          <w:kern w:val="0"/>
          <w:sz w:val="24"/>
          <w:szCs w:val="24"/>
        </w:rPr>
        <w:t>内容</w:t>
      </w:r>
      <w:r w:rsidRPr="00E433C1">
        <w:rPr>
          <w:rFonts w:ascii="HGPｺﾞｼｯｸM" w:eastAsia="HGPｺﾞｼｯｸM" w:hAnsi="ＭＳ Ｐゴシック" w:hint="eastAsia"/>
          <w:kern w:val="0"/>
          <w:sz w:val="24"/>
          <w:szCs w:val="24"/>
        </w:rPr>
        <w:t>】</w:t>
      </w:r>
    </w:p>
    <w:p w14:paraId="7D4A1ADA" w14:textId="77777777" w:rsidR="00AE26F1" w:rsidRPr="00A97C99" w:rsidRDefault="00AE26F1" w:rsidP="00AE26F1">
      <w:pPr>
        <w:tabs>
          <w:tab w:val="left" w:pos="2520"/>
        </w:tabs>
        <w:spacing w:line="280" w:lineRule="exact"/>
        <w:jc w:val="center"/>
        <w:rPr>
          <w:rFonts w:ascii="ＭＳ Ｐ明朝" w:eastAsia="ＭＳ Ｐ明朝" w:hAnsi="ＭＳ Ｐ明朝"/>
          <w:kern w:val="0"/>
          <w:sz w:val="24"/>
          <w:szCs w:val="24"/>
        </w:rPr>
      </w:pPr>
    </w:p>
    <w:p w14:paraId="6634A540" w14:textId="77777777" w:rsidR="00982DF4" w:rsidRPr="00060160" w:rsidRDefault="00982DF4" w:rsidP="005F4411">
      <w:pPr>
        <w:spacing w:line="300" w:lineRule="exact"/>
        <w:ind w:firstLineChars="100" w:firstLine="240"/>
        <w:rPr>
          <w:rFonts w:ascii="HGPｺﾞｼｯｸM" w:eastAsia="HGPｺﾞｼｯｸM" w:hAnsi="ＭＳ Ｐ明朝"/>
          <w:sz w:val="24"/>
        </w:rPr>
      </w:pPr>
      <w:r w:rsidRPr="00060160">
        <w:rPr>
          <w:rFonts w:ascii="HGPｺﾞｼｯｸM" w:eastAsia="HGPｺﾞｼｯｸM" w:hAnsi="ＭＳ Ｐ明朝" w:hint="eastAsia"/>
          <w:sz w:val="24"/>
        </w:rPr>
        <w:t>１．兵庫県労働者福祉協議会の活動に対する助成について</w:t>
      </w:r>
    </w:p>
    <w:p w14:paraId="0F42B460" w14:textId="77777777" w:rsidR="009431BA" w:rsidRPr="00060160" w:rsidRDefault="00EC47DD" w:rsidP="005F4411">
      <w:pPr>
        <w:spacing w:line="300" w:lineRule="exact"/>
        <w:ind w:leftChars="200" w:left="420" w:firstLineChars="100" w:firstLine="220"/>
        <w:rPr>
          <w:rFonts w:ascii="ＭＳ Ｐ明朝" w:eastAsia="ＭＳ Ｐ明朝" w:hAnsi="ＭＳ Ｐ明朝"/>
          <w:sz w:val="22"/>
        </w:rPr>
      </w:pPr>
      <w:r w:rsidRPr="00060160">
        <w:rPr>
          <w:rFonts w:ascii="ＭＳ Ｐ明朝" w:eastAsia="ＭＳ Ｐ明朝" w:hAnsi="ＭＳ Ｐ明朝" w:hint="eastAsia"/>
          <w:sz w:val="22"/>
          <w:shd w:val="clear" w:color="auto" w:fill="FFFFFF"/>
        </w:rPr>
        <w:t>兵庫県</w:t>
      </w:r>
      <w:r w:rsidR="00554438" w:rsidRPr="00060160">
        <w:rPr>
          <w:rFonts w:ascii="ＭＳ Ｐ明朝" w:eastAsia="ＭＳ Ｐ明朝" w:hAnsi="ＭＳ Ｐ明朝" w:hint="eastAsia"/>
          <w:sz w:val="22"/>
        </w:rPr>
        <w:t>労働者福祉協議会は、</w:t>
      </w:r>
      <w:r w:rsidR="00B30C12" w:rsidRPr="00060160">
        <w:rPr>
          <w:rFonts w:ascii="ＭＳ Ｐ明朝" w:eastAsia="ＭＳ Ｐ明朝" w:hAnsi="ＭＳ Ｐ明朝" w:hint="eastAsia"/>
          <w:sz w:val="22"/>
        </w:rPr>
        <w:t>兵庫</w:t>
      </w:r>
      <w:r w:rsidRPr="00060160">
        <w:rPr>
          <w:rFonts w:ascii="ＭＳ Ｐ明朝" w:eastAsia="ＭＳ Ｐ明朝" w:hAnsi="ＭＳ Ｐ明朝" w:hint="eastAsia"/>
          <w:sz w:val="22"/>
        </w:rPr>
        <w:t>県</w:t>
      </w:r>
      <w:r w:rsidR="00057011" w:rsidRPr="00060160">
        <w:rPr>
          <w:rFonts w:ascii="ＭＳ Ｐ明朝" w:eastAsia="ＭＳ Ｐ明朝" w:hAnsi="ＭＳ Ｐ明朝" w:hint="eastAsia"/>
          <w:sz w:val="22"/>
        </w:rPr>
        <w:t>下</w:t>
      </w:r>
      <w:r w:rsidRPr="00060160">
        <w:rPr>
          <w:rFonts w:ascii="ＭＳ Ｐ明朝" w:eastAsia="ＭＳ Ｐ明朝" w:hAnsi="ＭＳ Ｐ明朝" w:hint="eastAsia"/>
          <w:sz w:val="22"/>
        </w:rPr>
        <w:t>各地で</w:t>
      </w:r>
      <w:r w:rsidR="00554438" w:rsidRPr="00060160">
        <w:rPr>
          <w:rFonts w:ascii="ＭＳ Ｐ明朝" w:eastAsia="ＭＳ Ｐ明朝" w:hAnsi="ＭＳ Ｐ明朝" w:hint="eastAsia"/>
          <w:sz w:val="22"/>
        </w:rPr>
        <w:t>「連帯・協同でつくる安心・共生の福祉社会」をめざし</w:t>
      </w:r>
      <w:r w:rsidR="00B30C12" w:rsidRPr="00060160">
        <w:rPr>
          <w:rFonts w:ascii="ＭＳ Ｐ明朝" w:eastAsia="ＭＳ Ｐ明朝" w:hAnsi="ＭＳ Ｐ明朝" w:hint="eastAsia"/>
          <w:sz w:val="22"/>
        </w:rPr>
        <w:t>た</w:t>
      </w:r>
      <w:r w:rsidR="00554438" w:rsidRPr="00060160">
        <w:rPr>
          <w:rFonts w:ascii="ＭＳ Ｐ明朝" w:eastAsia="ＭＳ Ｐ明朝" w:hAnsi="ＭＳ Ｐ明朝" w:hint="eastAsia"/>
          <w:sz w:val="22"/>
        </w:rPr>
        <w:t>諸活動を展開</w:t>
      </w:r>
      <w:r w:rsidR="0013773C" w:rsidRPr="00060160">
        <w:rPr>
          <w:rFonts w:ascii="ＭＳ Ｐ明朝" w:eastAsia="ＭＳ Ｐ明朝" w:hAnsi="ＭＳ Ｐ明朝" w:hint="eastAsia"/>
          <w:sz w:val="22"/>
        </w:rPr>
        <w:t>している</w:t>
      </w:r>
      <w:r w:rsidR="00554438" w:rsidRPr="00060160">
        <w:rPr>
          <w:rFonts w:ascii="ＭＳ Ｐ明朝" w:eastAsia="ＭＳ Ｐ明朝" w:hAnsi="ＭＳ Ｐ明朝" w:hint="eastAsia"/>
          <w:sz w:val="22"/>
        </w:rPr>
        <w:t>。私たちが推進する公助機能の整備・強化を求める社会運動や「共生」・「共助」を基本とした自主福祉運動</w:t>
      </w:r>
      <w:r w:rsidR="003B76F9" w:rsidRPr="00060160">
        <w:rPr>
          <w:rFonts w:ascii="ＭＳ Ｐ明朝" w:eastAsia="ＭＳ Ｐ明朝" w:hAnsi="ＭＳ Ｐ明朝" w:hint="eastAsia"/>
          <w:sz w:val="22"/>
        </w:rPr>
        <w:t>が</w:t>
      </w:r>
      <w:r w:rsidR="00554438" w:rsidRPr="00060160">
        <w:rPr>
          <w:rFonts w:ascii="ＭＳ Ｐ明朝" w:eastAsia="ＭＳ Ｐ明朝" w:hAnsi="ＭＳ Ｐ明朝" w:hint="eastAsia"/>
          <w:sz w:val="22"/>
        </w:rPr>
        <w:t>、今後益々必要かつ重要となって</w:t>
      </w:r>
      <w:r w:rsidR="0013773C" w:rsidRPr="00060160">
        <w:rPr>
          <w:rFonts w:ascii="ＭＳ Ｐ明朝" w:eastAsia="ＭＳ Ｐ明朝" w:hAnsi="ＭＳ Ｐ明朝" w:hint="eastAsia"/>
          <w:sz w:val="22"/>
        </w:rPr>
        <w:t>くる</w:t>
      </w:r>
      <w:r w:rsidR="00554438" w:rsidRPr="00060160">
        <w:rPr>
          <w:rFonts w:ascii="ＭＳ Ｐ明朝" w:eastAsia="ＭＳ Ｐ明朝" w:hAnsi="ＭＳ Ｐ明朝" w:hint="eastAsia"/>
          <w:sz w:val="22"/>
        </w:rPr>
        <w:t>。</w:t>
      </w:r>
    </w:p>
    <w:p w14:paraId="47621C14" w14:textId="27AC1231" w:rsidR="00554438" w:rsidRPr="00060160" w:rsidRDefault="0013773C" w:rsidP="005F4411">
      <w:pPr>
        <w:spacing w:line="300" w:lineRule="exact"/>
        <w:ind w:leftChars="200" w:left="420" w:firstLineChars="100" w:firstLine="220"/>
        <w:rPr>
          <w:rFonts w:ascii="ＭＳ Ｐ明朝" w:eastAsia="ＭＳ Ｐ明朝" w:hAnsi="ＭＳ Ｐ明朝"/>
          <w:sz w:val="22"/>
        </w:rPr>
      </w:pPr>
      <w:r w:rsidRPr="00060160">
        <w:rPr>
          <w:rFonts w:ascii="ＭＳ Ｐ明朝" w:eastAsia="ＭＳ Ｐ明朝" w:hAnsi="ＭＳ Ｐ明朝" w:hint="eastAsia"/>
          <w:sz w:val="22"/>
        </w:rPr>
        <w:t>ついては</w:t>
      </w:r>
      <w:r w:rsidR="00554438" w:rsidRPr="00060160">
        <w:rPr>
          <w:rFonts w:ascii="ＭＳ Ｐ明朝" w:eastAsia="ＭＳ Ｐ明朝" w:hAnsi="ＭＳ Ｐ明朝" w:hint="eastAsia"/>
          <w:sz w:val="22"/>
        </w:rPr>
        <w:t>、県下各地で活動</w:t>
      </w:r>
      <w:r w:rsidR="003B76F9" w:rsidRPr="00060160">
        <w:rPr>
          <w:rFonts w:ascii="ＭＳ Ｐ明朝" w:eastAsia="ＭＳ Ｐ明朝" w:hAnsi="ＭＳ Ｐ明朝" w:hint="eastAsia"/>
          <w:sz w:val="22"/>
        </w:rPr>
        <w:t>を展開</w:t>
      </w:r>
      <w:r w:rsidR="00554438" w:rsidRPr="00060160">
        <w:rPr>
          <w:rFonts w:ascii="ＭＳ Ｐ明朝" w:eastAsia="ＭＳ Ｐ明朝" w:hAnsi="ＭＳ Ｐ明朝" w:hint="eastAsia"/>
          <w:sz w:val="22"/>
        </w:rPr>
        <w:t>する兵庫県労働者福祉協議会への活動助成金として５００万円/年を</w:t>
      </w:r>
      <w:r w:rsidRPr="00060160">
        <w:rPr>
          <w:rFonts w:ascii="ＭＳ Ｐ明朝" w:eastAsia="ＭＳ Ｐ明朝" w:hAnsi="ＭＳ Ｐ明朝" w:hint="eastAsia"/>
          <w:sz w:val="22"/>
        </w:rPr>
        <w:t>求める</w:t>
      </w:r>
      <w:r w:rsidR="00554438" w:rsidRPr="00060160">
        <w:rPr>
          <w:rFonts w:ascii="ＭＳ Ｐ明朝" w:eastAsia="ＭＳ Ｐ明朝" w:hAnsi="ＭＳ Ｐ明朝" w:hint="eastAsia"/>
          <w:sz w:val="22"/>
        </w:rPr>
        <w:t>。</w:t>
      </w:r>
    </w:p>
    <w:p w14:paraId="74653F17" w14:textId="77777777" w:rsidR="00982DF4" w:rsidRPr="00060160" w:rsidRDefault="00982DF4" w:rsidP="005F4411">
      <w:pPr>
        <w:spacing w:line="300" w:lineRule="exact"/>
        <w:ind w:firstLineChars="100" w:firstLine="210"/>
        <w:rPr>
          <w:rFonts w:ascii="ＭＳ Ｐ明朝" w:eastAsia="ＭＳ Ｐ明朝" w:hAnsi="ＭＳ Ｐ明朝"/>
          <w:szCs w:val="21"/>
        </w:rPr>
      </w:pPr>
    </w:p>
    <w:p w14:paraId="257763C3" w14:textId="7BD0532B" w:rsidR="00CD4B66" w:rsidRPr="00060160" w:rsidRDefault="00982DF4" w:rsidP="005F4411">
      <w:pPr>
        <w:spacing w:line="300" w:lineRule="exact"/>
        <w:ind w:leftChars="100" w:left="210"/>
        <w:rPr>
          <w:rFonts w:ascii="HGPｺﾞｼｯｸM" w:eastAsia="HGPｺﾞｼｯｸM" w:hAnsi="ＭＳ Ｐ明朝"/>
          <w:sz w:val="24"/>
        </w:rPr>
      </w:pPr>
      <w:r w:rsidRPr="00060160">
        <w:rPr>
          <w:rFonts w:ascii="HGPｺﾞｼｯｸM" w:eastAsia="HGPｺﾞｼｯｸM" w:hAnsi="ＭＳ Ｐ明朝" w:hint="eastAsia"/>
          <w:sz w:val="24"/>
        </w:rPr>
        <w:t>２．</w:t>
      </w:r>
      <w:bookmarkStart w:id="1" w:name="_Hlk22722012"/>
      <w:r w:rsidRPr="00060160">
        <w:rPr>
          <w:rFonts w:ascii="HGPｺﾞｼｯｸM" w:eastAsia="HGPｺﾞｼｯｸM" w:hAnsi="ＭＳ Ｐ明朝" w:hint="eastAsia"/>
          <w:sz w:val="24"/>
        </w:rPr>
        <w:t>ＳＤＧｓ（持続可能な開発目標）の達成と協同組合の促進・支援</w:t>
      </w:r>
      <w:bookmarkEnd w:id="1"/>
      <w:r w:rsidR="00A97C99" w:rsidRPr="00060160">
        <w:rPr>
          <w:rFonts w:ascii="HGPｺﾞｼｯｸM" w:eastAsia="HGPｺﾞｼｯｸM" w:hAnsi="ＭＳ Ｐ明朝" w:hint="eastAsia"/>
          <w:sz w:val="24"/>
        </w:rPr>
        <w:t>について</w:t>
      </w:r>
    </w:p>
    <w:p w14:paraId="14AE3646" w14:textId="1C31C4AB" w:rsidR="00CD4B66" w:rsidRPr="00060160" w:rsidRDefault="00972F36" w:rsidP="005F4411">
      <w:pPr>
        <w:spacing w:line="300" w:lineRule="exact"/>
        <w:ind w:firstLineChars="100" w:firstLine="220"/>
        <w:rPr>
          <w:rFonts w:ascii="ＭＳ Ｐ明朝" w:eastAsia="ＭＳ Ｐ明朝" w:hAnsi="ＭＳ Ｐ明朝"/>
          <w:sz w:val="22"/>
        </w:rPr>
      </w:pPr>
      <w:r w:rsidRPr="00060160">
        <w:rPr>
          <w:rFonts w:ascii="ＭＳ Ｐ明朝" w:eastAsia="ＭＳ Ｐ明朝" w:hAnsi="ＭＳ Ｐ明朝" w:cs="ＭＳ Ｐゴシック" w:hint="eastAsia"/>
          <w:kern w:val="0"/>
          <w:sz w:val="22"/>
        </w:rPr>
        <w:t>（１）</w:t>
      </w:r>
      <w:r w:rsidRPr="00060160">
        <w:rPr>
          <w:rFonts w:ascii="ＭＳ Ｐ明朝" w:eastAsia="ＭＳ Ｐ明朝" w:hAnsi="ＭＳ Ｐ明朝" w:hint="eastAsia"/>
          <w:sz w:val="22"/>
        </w:rPr>
        <w:t>ＳＤＧｓ推進</w:t>
      </w:r>
    </w:p>
    <w:p w14:paraId="0798EC4E" w14:textId="25604D95" w:rsidR="00CD4B66" w:rsidRPr="00060160" w:rsidRDefault="00F46357">
      <w:pPr>
        <w:pStyle w:val="ad"/>
        <w:numPr>
          <w:ilvl w:val="0"/>
          <w:numId w:val="7"/>
        </w:numPr>
        <w:spacing w:line="300" w:lineRule="exact"/>
        <w:ind w:leftChars="0"/>
        <w:rPr>
          <w:rFonts w:ascii="ＭＳ Ｐ明朝" w:eastAsia="ＭＳ Ｐ明朝" w:hAnsi="ＭＳ Ｐ明朝"/>
          <w:sz w:val="22"/>
        </w:rPr>
      </w:pPr>
      <w:r w:rsidRPr="00060160">
        <w:rPr>
          <w:rFonts w:ascii="ＭＳ Ｐ明朝" w:eastAsia="ＭＳ Ｐ明朝" w:hAnsi="ＭＳ Ｐ明朝" w:hint="eastAsia"/>
          <w:sz w:val="22"/>
        </w:rPr>
        <w:t>兵庫県においては、</w:t>
      </w:r>
      <w:r w:rsidR="003B76F9" w:rsidRPr="00060160">
        <w:rPr>
          <w:rFonts w:ascii="ＭＳ Ｐ明朝" w:eastAsia="ＭＳ Ｐ明朝" w:hAnsi="ＭＳ Ｐ明朝" w:cs="ＭＳ明朝" w:hint="eastAsia"/>
          <w:kern w:val="0"/>
          <w:sz w:val="22"/>
        </w:rPr>
        <w:t>令和５年に</w:t>
      </w:r>
      <w:r w:rsidR="00972F36" w:rsidRPr="00060160">
        <w:rPr>
          <w:rFonts w:ascii="ＭＳ Ｐ明朝" w:eastAsia="ＭＳ Ｐ明朝" w:hAnsi="ＭＳ Ｐ明朝" w:cs="ＭＳ明朝" w:hint="eastAsia"/>
          <w:kern w:val="0"/>
          <w:sz w:val="22"/>
        </w:rPr>
        <w:t>内閣府が定める「ＳＤＧｓ未来都市」</w:t>
      </w:r>
      <w:r w:rsidR="003B76F9" w:rsidRPr="00060160">
        <w:rPr>
          <w:rFonts w:ascii="ＭＳ Ｐ明朝" w:eastAsia="ＭＳ Ｐ明朝" w:hAnsi="ＭＳ Ｐ明朝" w:cs="ＭＳ明朝" w:hint="eastAsia"/>
          <w:kern w:val="0"/>
          <w:sz w:val="22"/>
        </w:rPr>
        <w:t>及び「自治体ＳＤＧｓモデル事業」に</w:t>
      </w:r>
      <w:r w:rsidR="00972F36" w:rsidRPr="00060160">
        <w:rPr>
          <w:rFonts w:ascii="ＭＳ Ｐ明朝" w:eastAsia="ＭＳ Ｐ明朝" w:hAnsi="ＭＳ Ｐ明朝" w:cs="ＭＳ明朝" w:hint="eastAsia"/>
          <w:kern w:val="0"/>
          <w:sz w:val="22"/>
        </w:rPr>
        <w:t>認定</w:t>
      </w:r>
      <w:r w:rsidR="003B76F9" w:rsidRPr="00060160">
        <w:rPr>
          <w:rFonts w:ascii="ＭＳ Ｐ明朝" w:eastAsia="ＭＳ Ｐ明朝" w:hAnsi="ＭＳ Ｐ明朝" w:cs="ＭＳ明朝" w:hint="eastAsia"/>
          <w:kern w:val="0"/>
          <w:sz w:val="22"/>
        </w:rPr>
        <w:t>された</w:t>
      </w:r>
      <w:r w:rsidR="00972F36" w:rsidRPr="00060160">
        <w:rPr>
          <w:rFonts w:ascii="ＭＳ Ｐ明朝" w:eastAsia="ＭＳ Ｐ明朝" w:hAnsi="ＭＳ Ｐ明朝" w:cs="ＭＳ明朝" w:hint="eastAsia"/>
          <w:kern w:val="0"/>
          <w:sz w:val="22"/>
        </w:rPr>
        <w:t>。</w:t>
      </w:r>
      <w:r w:rsidR="004E63C0" w:rsidRPr="00060160">
        <w:rPr>
          <w:rFonts w:ascii="ＭＳ Ｐ明朝" w:eastAsia="ＭＳ Ｐ明朝" w:hAnsi="ＭＳ Ｐ明朝" w:cs="ＭＳ明朝" w:hint="eastAsia"/>
          <w:kern w:val="0"/>
          <w:sz w:val="22"/>
        </w:rPr>
        <w:t>引き続き、</w:t>
      </w:r>
      <w:r w:rsidR="001A703C" w:rsidRPr="00060160">
        <w:rPr>
          <w:rFonts w:ascii="ＭＳ Ｐ明朝" w:eastAsia="ＭＳ Ｐ明朝" w:hAnsi="ＭＳ Ｐ明朝" w:cs="HGS明朝B" w:hint="eastAsia"/>
          <w:kern w:val="0"/>
          <w:sz w:val="22"/>
        </w:rPr>
        <w:t>既存の「兵庫県</w:t>
      </w:r>
      <w:r w:rsidR="001A703C" w:rsidRPr="00060160">
        <w:rPr>
          <w:rFonts w:ascii="ＭＳ Ｐ明朝" w:eastAsia="ＭＳ Ｐ明朝" w:hAnsi="ＭＳ Ｐ明朝" w:cs="HGS明朝B"/>
          <w:kern w:val="0"/>
          <w:sz w:val="22"/>
        </w:rPr>
        <w:t>SDGs</w:t>
      </w:r>
      <w:r w:rsidR="001A703C" w:rsidRPr="00060160">
        <w:rPr>
          <w:rFonts w:ascii="ＭＳ Ｐ明朝" w:eastAsia="ＭＳ Ｐ明朝" w:hAnsi="ＭＳ Ｐ明朝" w:cs="HGS明朝B" w:hint="eastAsia"/>
          <w:kern w:val="0"/>
          <w:sz w:val="22"/>
        </w:rPr>
        <w:t>推進本部」のもと、本取り組みの着実な前進を図っていただきたい。</w:t>
      </w:r>
    </w:p>
    <w:p w14:paraId="16C5E2EC" w14:textId="77777777" w:rsidR="000205C0" w:rsidRPr="00060160" w:rsidRDefault="000205C0" w:rsidP="009431BA">
      <w:pPr>
        <w:pStyle w:val="ad"/>
        <w:spacing w:line="320" w:lineRule="exact"/>
        <w:ind w:leftChars="0" w:left="800"/>
        <w:rPr>
          <w:rFonts w:ascii="ＭＳ Ｐ明朝" w:eastAsia="ＭＳ Ｐ明朝" w:hAnsi="ＭＳ Ｐ明朝"/>
          <w:sz w:val="22"/>
        </w:rPr>
      </w:pPr>
    </w:p>
    <w:p w14:paraId="5F5D4037" w14:textId="70BAB99E" w:rsidR="00972F36" w:rsidRPr="00060160" w:rsidRDefault="00972F36" w:rsidP="009431BA">
      <w:pPr>
        <w:spacing w:line="320" w:lineRule="exact"/>
        <w:ind w:firstLineChars="100" w:firstLine="220"/>
        <w:rPr>
          <w:rFonts w:ascii="ＭＳ Ｐ明朝" w:eastAsia="ＭＳ Ｐ明朝" w:hAnsi="ＭＳ Ｐ明朝"/>
          <w:sz w:val="22"/>
        </w:rPr>
      </w:pPr>
      <w:r w:rsidRPr="00060160">
        <w:rPr>
          <w:rFonts w:ascii="ＭＳ Ｐ明朝" w:eastAsia="ＭＳ Ｐ明朝" w:hAnsi="ＭＳ Ｐ明朝" w:hint="eastAsia"/>
          <w:sz w:val="22"/>
        </w:rPr>
        <w:t>（２）協同組合支援の強化</w:t>
      </w:r>
    </w:p>
    <w:p w14:paraId="00F98818" w14:textId="33918D19" w:rsidR="001A703C" w:rsidRDefault="001A703C">
      <w:pPr>
        <w:pStyle w:val="ad"/>
        <w:numPr>
          <w:ilvl w:val="0"/>
          <w:numId w:val="8"/>
        </w:numPr>
        <w:spacing w:line="320" w:lineRule="exact"/>
        <w:ind w:leftChars="0"/>
        <w:rPr>
          <w:rFonts w:ascii="ＭＳ Ｐ明朝" w:eastAsia="ＭＳ Ｐ明朝" w:hAnsi="ＭＳ Ｐ明朝"/>
          <w:sz w:val="22"/>
        </w:rPr>
      </w:pPr>
      <w:r w:rsidRPr="00060160">
        <w:rPr>
          <w:rFonts w:ascii="ＭＳ Ｐ明朝" w:eastAsia="ＭＳ Ｐ明朝" w:hAnsi="ＭＳ Ｐ明朝" w:hint="eastAsia"/>
          <w:sz w:val="22"/>
        </w:rPr>
        <w:t>協同組合が持続可能な地域づくりに貢献できるよう、協同組合の社会的役割・価値、政策的位置を高めていくための施策について検討を進め、協同組合支援を強化</w:t>
      </w:r>
      <w:r w:rsidR="00E260A2" w:rsidRPr="00060160">
        <w:rPr>
          <w:rFonts w:ascii="ＭＳ Ｐ明朝" w:eastAsia="ＭＳ Ｐ明朝" w:hAnsi="ＭＳ Ｐ明朝" w:hint="eastAsia"/>
          <w:sz w:val="22"/>
        </w:rPr>
        <w:t>していただきたい。</w:t>
      </w:r>
    </w:p>
    <w:p w14:paraId="7B871420" w14:textId="77777777" w:rsidR="00CF4C4C" w:rsidRPr="00060160" w:rsidRDefault="00CF4C4C" w:rsidP="00CF4C4C">
      <w:pPr>
        <w:pStyle w:val="ad"/>
        <w:spacing w:line="320" w:lineRule="exact"/>
        <w:ind w:leftChars="0" w:left="800"/>
        <w:rPr>
          <w:rFonts w:ascii="ＭＳ Ｐ明朝" w:eastAsia="ＭＳ Ｐ明朝" w:hAnsi="ＭＳ Ｐ明朝"/>
          <w:sz w:val="22"/>
        </w:rPr>
      </w:pPr>
    </w:p>
    <w:bookmarkEnd w:id="0"/>
    <w:p w14:paraId="7EC22D69" w14:textId="7FA4DD35" w:rsidR="007B1469" w:rsidRPr="00052199" w:rsidRDefault="00A822D7" w:rsidP="00CF4C4C">
      <w:pPr>
        <w:spacing w:line="300" w:lineRule="exact"/>
        <w:ind w:firstLineChars="100" w:firstLine="240"/>
        <w:rPr>
          <w:rFonts w:ascii="HGPｺﾞｼｯｸM" w:eastAsia="HGPｺﾞｼｯｸM" w:hAnsi="ＭＳ Ｐ明朝"/>
          <w:sz w:val="24"/>
          <w:szCs w:val="24"/>
        </w:rPr>
      </w:pPr>
      <w:r w:rsidRPr="00052199">
        <w:rPr>
          <w:rFonts w:ascii="HGPｺﾞｼｯｸM" w:eastAsia="HGPｺﾞｼｯｸM" w:hAnsi="ＭＳ Ｐ明朝" w:hint="eastAsia"/>
          <w:sz w:val="24"/>
          <w:szCs w:val="24"/>
        </w:rPr>
        <w:lastRenderedPageBreak/>
        <w:t>３</w:t>
      </w:r>
      <w:r w:rsidR="006D34AC" w:rsidRPr="00052199">
        <w:rPr>
          <w:rFonts w:ascii="HGPｺﾞｼｯｸM" w:eastAsia="HGPｺﾞｼｯｸM" w:hAnsi="ＭＳ Ｐ明朝" w:hint="eastAsia"/>
          <w:sz w:val="24"/>
          <w:szCs w:val="24"/>
        </w:rPr>
        <w:t>．</w:t>
      </w:r>
      <w:r w:rsidR="00477AEB" w:rsidRPr="00052199">
        <w:rPr>
          <w:rFonts w:ascii="HGPｺﾞｼｯｸM" w:eastAsia="HGPｺﾞｼｯｸM" w:hAnsi="ＭＳ Ｐ明朝" w:hint="eastAsia"/>
          <w:sz w:val="24"/>
          <w:szCs w:val="24"/>
        </w:rPr>
        <w:t>大規模災害等の被災者支援と復興・再生および防災・減災対策の強化</w:t>
      </w:r>
      <w:r w:rsidR="00A97C99" w:rsidRPr="00052199">
        <w:rPr>
          <w:rFonts w:ascii="HGPｺﾞｼｯｸM" w:eastAsia="HGPｺﾞｼｯｸM" w:hAnsi="ＭＳ Ｐ明朝" w:hint="eastAsia"/>
          <w:sz w:val="24"/>
          <w:szCs w:val="24"/>
        </w:rPr>
        <w:t>について</w:t>
      </w:r>
    </w:p>
    <w:p w14:paraId="71067941" w14:textId="0179C89A" w:rsidR="008B4B9F" w:rsidRPr="00052199" w:rsidRDefault="003322F2" w:rsidP="00CF4C4C">
      <w:pPr>
        <w:pStyle w:val="2"/>
        <w:spacing w:line="300" w:lineRule="exact"/>
        <w:ind w:firstLineChars="100" w:firstLine="220"/>
        <w:rPr>
          <w:rFonts w:ascii="ＭＳ Ｐ明朝" w:eastAsia="ＭＳ Ｐ明朝" w:hAnsi="ＭＳ Ｐ明朝"/>
          <w:kern w:val="0"/>
          <w:sz w:val="22"/>
          <w:lang w:eastAsia="ja-JP"/>
        </w:rPr>
      </w:pPr>
      <w:r w:rsidRPr="00052199">
        <w:rPr>
          <w:rFonts w:ascii="ＭＳ Ｐ明朝" w:eastAsia="ＭＳ Ｐ明朝" w:hAnsi="ＭＳ Ｐ明朝" w:hint="eastAsia"/>
          <w:kern w:val="0"/>
          <w:sz w:val="22"/>
        </w:rPr>
        <w:t>（１）</w:t>
      </w:r>
      <w:r w:rsidR="00E260A2" w:rsidRPr="00052199">
        <w:rPr>
          <w:rFonts w:ascii="ＭＳ Ｐ明朝" w:eastAsia="ＭＳ Ｐ明朝" w:hAnsi="ＭＳ Ｐ明朝" w:hint="eastAsia"/>
          <w:kern w:val="0"/>
          <w:sz w:val="22"/>
          <w:lang w:eastAsia="ja-JP"/>
        </w:rPr>
        <w:t>大規模災害等の被災者への生活支援</w:t>
      </w:r>
      <w:r w:rsidRPr="00052199">
        <w:rPr>
          <w:rFonts w:ascii="ＭＳ Ｐ明朝" w:eastAsia="ＭＳ Ｐ明朝" w:hAnsi="ＭＳ Ｐ明朝" w:hint="eastAsia"/>
          <w:kern w:val="0"/>
          <w:sz w:val="22"/>
          <w:lang w:eastAsia="ja-JP"/>
        </w:rPr>
        <w:t xml:space="preserve"> </w:t>
      </w:r>
    </w:p>
    <w:p w14:paraId="1665701A" w14:textId="73E1B691" w:rsidR="00E260A2" w:rsidRPr="00052199" w:rsidRDefault="00E260A2" w:rsidP="00CF4C4C">
      <w:pPr>
        <w:pStyle w:val="ad"/>
        <w:numPr>
          <w:ilvl w:val="0"/>
          <w:numId w:val="9"/>
        </w:numPr>
        <w:spacing w:line="300" w:lineRule="exact"/>
        <w:ind w:leftChars="0"/>
        <w:rPr>
          <w:rFonts w:ascii="ＭＳ Ｐ明朝" w:eastAsia="ＭＳ Ｐ明朝" w:hAnsi="ＭＳ Ｐ明朝"/>
          <w:sz w:val="22"/>
          <w:szCs w:val="24"/>
          <w:lang w:val="x-none"/>
        </w:rPr>
      </w:pPr>
      <w:r w:rsidRPr="00052199">
        <w:rPr>
          <w:rFonts w:ascii="ＭＳ Ｐ明朝" w:eastAsia="ＭＳ Ｐ明朝" w:hAnsi="ＭＳ Ｐ明朝"/>
          <w:sz w:val="22"/>
          <w:szCs w:val="24"/>
          <w:lang w:val="x-none"/>
        </w:rPr>
        <w:t>地域ごとに被災者・避難者の生活、住居、就労、医療・福祉等に関するきめ細かな情報提供や総合相談の体制を整備</w:t>
      </w:r>
      <w:r w:rsidRPr="00052199">
        <w:rPr>
          <w:rFonts w:ascii="ＭＳ Ｐ明朝" w:eastAsia="ＭＳ Ｐ明朝" w:hAnsi="ＭＳ Ｐ明朝" w:hint="eastAsia"/>
          <w:sz w:val="22"/>
          <w:szCs w:val="24"/>
          <w:lang w:val="x-none"/>
        </w:rPr>
        <w:t>していただきたい</w:t>
      </w:r>
      <w:r w:rsidRPr="00052199">
        <w:rPr>
          <w:rFonts w:ascii="ＭＳ Ｐ明朝" w:eastAsia="ＭＳ Ｐ明朝" w:hAnsi="ＭＳ Ｐ明朝"/>
          <w:sz w:val="22"/>
          <w:szCs w:val="24"/>
          <w:lang w:val="x-none"/>
        </w:rPr>
        <w:t>。</w:t>
      </w:r>
    </w:p>
    <w:p w14:paraId="4C8A45C6" w14:textId="487F1AFD" w:rsidR="00E260A2" w:rsidRPr="00052199" w:rsidRDefault="00E260A2" w:rsidP="00CF4C4C">
      <w:pPr>
        <w:pStyle w:val="ad"/>
        <w:numPr>
          <w:ilvl w:val="0"/>
          <w:numId w:val="9"/>
        </w:numPr>
        <w:spacing w:line="300" w:lineRule="exact"/>
        <w:ind w:leftChars="0"/>
        <w:rPr>
          <w:rFonts w:ascii="ＭＳ Ｐ明朝" w:eastAsia="ＭＳ Ｐ明朝" w:hAnsi="ＭＳ Ｐ明朝"/>
          <w:sz w:val="22"/>
          <w:szCs w:val="24"/>
          <w:lang w:val="x-none"/>
        </w:rPr>
      </w:pPr>
      <w:r w:rsidRPr="00052199">
        <w:rPr>
          <w:rFonts w:ascii="ＭＳ Ｐ明朝" w:eastAsia="ＭＳ Ｐ明朝" w:hAnsi="ＭＳ Ｐ明朝"/>
          <w:sz w:val="22"/>
          <w:szCs w:val="24"/>
          <w:lang w:val="x-none"/>
        </w:rPr>
        <w:t>国に対し、被災者生活再建支援制度の適用範囲の対象拡大や支援金増額等の拡充を働きかけ</w:t>
      </w:r>
      <w:r w:rsidRPr="00052199">
        <w:rPr>
          <w:rFonts w:ascii="ＭＳ Ｐ明朝" w:eastAsia="ＭＳ Ｐ明朝" w:hAnsi="ＭＳ Ｐ明朝" w:hint="eastAsia"/>
          <w:sz w:val="22"/>
          <w:szCs w:val="24"/>
          <w:lang w:val="x-none"/>
        </w:rPr>
        <w:t>ていただきたい。</w:t>
      </w:r>
    </w:p>
    <w:p w14:paraId="1F612C20" w14:textId="6224D12B" w:rsidR="00C3684E" w:rsidRPr="00052199" w:rsidRDefault="00E260A2" w:rsidP="00CF4C4C">
      <w:pPr>
        <w:pStyle w:val="ad"/>
        <w:numPr>
          <w:ilvl w:val="0"/>
          <w:numId w:val="9"/>
        </w:numPr>
        <w:spacing w:line="300" w:lineRule="exact"/>
        <w:ind w:leftChars="0"/>
        <w:rPr>
          <w:rFonts w:ascii="ＭＳ Ｐ明朝" w:eastAsia="ＭＳ Ｐ明朝" w:hAnsi="ＭＳ Ｐ明朝"/>
          <w:sz w:val="22"/>
          <w:szCs w:val="24"/>
          <w:lang w:val="x-none"/>
        </w:rPr>
      </w:pPr>
      <w:r w:rsidRPr="00052199">
        <w:rPr>
          <w:rFonts w:ascii="ＭＳ Ｐ明朝" w:eastAsia="ＭＳ Ｐ明朝" w:hAnsi="ＭＳ Ｐ明朝"/>
          <w:sz w:val="22"/>
          <w:szCs w:val="24"/>
          <w:lang w:val="x-none"/>
        </w:rPr>
        <w:t>災害ボランティアセンターの役割が大きくなっていることに鑑み、設置・運営のために公的な支援を行</w:t>
      </w:r>
      <w:r w:rsidRPr="00052199">
        <w:rPr>
          <w:rFonts w:ascii="ＭＳ Ｐ明朝" w:eastAsia="ＭＳ Ｐ明朝" w:hAnsi="ＭＳ Ｐ明朝" w:hint="eastAsia"/>
          <w:sz w:val="22"/>
          <w:szCs w:val="24"/>
          <w:lang w:val="x-none"/>
        </w:rPr>
        <w:t>うとともに</w:t>
      </w:r>
      <w:r w:rsidRPr="00052199">
        <w:rPr>
          <w:rFonts w:ascii="ＭＳ Ｐ明朝" w:eastAsia="ＭＳ Ｐ明朝" w:hAnsi="ＭＳ Ｐ明朝"/>
          <w:sz w:val="22"/>
          <w:szCs w:val="24"/>
          <w:lang w:val="x-none"/>
        </w:rPr>
        <w:t>、緊急的な復旧だけでなく、被災地のくらし全般の復興を視野に入れた支援体制を強化</w:t>
      </w:r>
      <w:r w:rsidRPr="00052199">
        <w:rPr>
          <w:rFonts w:ascii="ＭＳ Ｐ明朝" w:eastAsia="ＭＳ Ｐ明朝" w:hAnsi="ＭＳ Ｐ明朝" w:hint="eastAsia"/>
          <w:sz w:val="22"/>
          <w:szCs w:val="24"/>
          <w:lang w:val="x-none"/>
        </w:rPr>
        <w:t>していただきたい。</w:t>
      </w:r>
    </w:p>
    <w:p w14:paraId="5A8B7F68" w14:textId="794F3659" w:rsidR="0075021F" w:rsidRPr="00052199" w:rsidRDefault="0075021F" w:rsidP="0075021F">
      <w:pPr>
        <w:pStyle w:val="ad"/>
        <w:numPr>
          <w:ilvl w:val="0"/>
          <w:numId w:val="9"/>
        </w:numPr>
        <w:spacing w:line="300" w:lineRule="exact"/>
        <w:ind w:leftChars="0"/>
        <w:rPr>
          <w:rFonts w:ascii="ＭＳ Ｐ明朝" w:eastAsia="ＭＳ Ｐ明朝" w:hAnsi="ＭＳ Ｐ明朝"/>
          <w:sz w:val="22"/>
          <w:szCs w:val="24"/>
          <w:lang w:val="x-none"/>
        </w:rPr>
      </w:pPr>
      <w:r w:rsidRPr="00052199">
        <w:rPr>
          <w:rFonts w:ascii="ＭＳ Ｐ明朝" w:eastAsia="ＭＳ Ｐ明朝" w:hAnsi="ＭＳ Ｐ明朝" w:hint="eastAsia"/>
          <w:sz w:val="22"/>
          <w:szCs w:val="24"/>
          <w:lang w:val="x-none"/>
        </w:rPr>
        <w:t>災害時には女性や子どもが暴力などの被害に遭うリスクが高まることへの対策として、避難所における性暴力防止・相談窓口の周知を行うとともに、被害を受けた方々に寄り添った対応を行っていただきたい。</w:t>
      </w:r>
    </w:p>
    <w:p w14:paraId="389C6202" w14:textId="77777777" w:rsidR="000205C0" w:rsidRPr="00052199" w:rsidRDefault="000205C0" w:rsidP="00CF4C4C">
      <w:pPr>
        <w:pStyle w:val="ad"/>
        <w:spacing w:line="300" w:lineRule="exact"/>
        <w:ind w:leftChars="0" w:left="875"/>
        <w:rPr>
          <w:rFonts w:ascii="ＭＳ Ｐ明朝" w:eastAsia="ＭＳ Ｐ明朝" w:hAnsi="ＭＳ Ｐ明朝"/>
          <w:sz w:val="22"/>
          <w:szCs w:val="24"/>
          <w:lang w:val="x-none"/>
        </w:rPr>
      </w:pPr>
    </w:p>
    <w:p w14:paraId="4FC7E226" w14:textId="77777777" w:rsidR="00972F36" w:rsidRPr="00052199" w:rsidRDefault="00972F36" w:rsidP="00CF4C4C">
      <w:pPr>
        <w:pStyle w:val="2"/>
        <w:spacing w:line="300" w:lineRule="exact"/>
        <w:ind w:firstLineChars="100" w:firstLine="220"/>
        <w:rPr>
          <w:rFonts w:ascii="ＭＳ Ｐ明朝" w:eastAsia="ＭＳ Ｐ明朝" w:hAnsi="ＭＳ Ｐ明朝"/>
          <w:sz w:val="22"/>
          <w:szCs w:val="22"/>
          <w:lang w:eastAsia="ja-JP"/>
        </w:rPr>
      </w:pPr>
      <w:r w:rsidRPr="00052199">
        <w:rPr>
          <w:rFonts w:ascii="ＭＳ Ｐ明朝" w:eastAsia="ＭＳ Ｐ明朝" w:hAnsi="ＭＳ Ｐ明朝" w:hint="eastAsia"/>
          <w:sz w:val="22"/>
          <w:szCs w:val="22"/>
        </w:rPr>
        <w:t>（</w:t>
      </w:r>
      <w:r w:rsidRPr="00052199">
        <w:rPr>
          <w:rFonts w:ascii="ＭＳ Ｐ明朝" w:eastAsia="ＭＳ Ｐ明朝" w:hAnsi="ＭＳ Ｐ明朝" w:hint="eastAsia"/>
          <w:sz w:val="22"/>
          <w:szCs w:val="22"/>
          <w:lang w:eastAsia="ja-JP"/>
        </w:rPr>
        <w:t>２</w:t>
      </w:r>
      <w:r w:rsidRPr="00052199">
        <w:rPr>
          <w:rFonts w:ascii="ＭＳ Ｐ明朝" w:eastAsia="ＭＳ Ｐ明朝" w:hAnsi="ＭＳ Ｐ明朝" w:hint="eastAsia"/>
          <w:sz w:val="22"/>
          <w:szCs w:val="22"/>
        </w:rPr>
        <w:t>）</w:t>
      </w:r>
      <w:r w:rsidRPr="00052199">
        <w:rPr>
          <w:rFonts w:ascii="ＭＳ Ｐ明朝" w:eastAsia="ＭＳ Ｐ明朝" w:hAnsi="ＭＳ Ｐ明朝" w:hint="eastAsia"/>
          <w:sz w:val="22"/>
          <w:szCs w:val="22"/>
          <w:lang w:eastAsia="ja-JP"/>
        </w:rPr>
        <w:t>平時における防災・減災の対策</w:t>
      </w:r>
    </w:p>
    <w:p w14:paraId="09173109" w14:textId="7E0FAF27" w:rsidR="00972F36" w:rsidRPr="00052199" w:rsidRDefault="00972F36" w:rsidP="00CF4C4C">
      <w:pPr>
        <w:pStyle w:val="ad"/>
        <w:numPr>
          <w:ilvl w:val="0"/>
          <w:numId w:val="10"/>
        </w:numPr>
        <w:spacing w:line="300" w:lineRule="exact"/>
        <w:ind w:leftChars="0" w:left="879" w:hanging="442"/>
        <w:rPr>
          <w:rFonts w:ascii="ＭＳ Ｐ明朝" w:eastAsia="ＭＳ Ｐ明朝" w:hAnsi="ＭＳ Ｐ明朝"/>
          <w:sz w:val="22"/>
          <w:szCs w:val="24"/>
          <w:lang w:val="x-none"/>
        </w:rPr>
      </w:pPr>
      <w:r w:rsidRPr="00052199">
        <w:rPr>
          <w:rFonts w:ascii="ＭＳ Ｐ明朝" w:eastAsia="ＭＳ Ｐ明朝" w:hAnsi="ＭＳ Ｐ明朝" w:hint="eastAsia"/>
          <w:kern w:val="0"/>
          <w:sz w:val="22"/>
        </w:rPr>
        <w:t>災害からのくらし全般の復興支援に向けて、平時から行政・社協・ＮＰＯ等民間の多様な連携の促進に取り組むとともに、非常時に備えた財源づくりを検討していただきたい。</w:t>
      </w:r>
    </w:p>
    <w:p w14:paraId="5A4DC6DD" w14:textId="26C04102" w:rsidR="008B4B9F" w:rsidRPr="00052199" w:rsidRDefault="008B4B9F" w:rsidP="00CF4C4C">
      <w:pPr>
        <w:pStyle w:val="ad"/>
        <w:numPr>
          <w:ilvl w:val="0"/>
          <w:numId w:val="10"/>
        </w:numPr>
        <w:spacing w:line="300" w:lineRule="exact"/>
        <w:ind w:leftChars="0" w:left="879" w:hanging="442"/>
        <w:rPr>
          <w:rFonts w:ascii="ＭＳ Ｐ明朝" w:eastAsia="ＭＳ Ｐ明朝" w:hAnsi="ＭＳ Ｐ明朝"/>
          <w:sz w:val="22"/>
          <w:szCs w:val="24"/>
          <w:lang w:val="x-none"/>
        </w:rPr>
      </w:pPr>
      <w:r w:rsidRPr="00052199">
        <w:rPr>
          <w:rFonts w:ascii="ＭＳ Ｐ明朝" w:eastAsia="ＭＳ Ｐ明朝" w:hAnsi="ＭＳ Ｐ明朝" w:hint="eastAsia"/>
          <w:sz w:val="22"/>
          <w:szCs w:val="24"/>
          <w:lang w:val="x-none"/>
        </w:rPr>
        <w:t>災害時に手助けが必要な高齢者や障がい者、外国人などの迅速な避難が優先されるよう、</w:t>
      </w:r>
      <w:r w:rsidRPr="00052199">
        <w:rPr>
          <w:rFonts w:ascii="ＭＳ Ｐ明朝" w:eastAsia="ＭＳ Ｐ明朝" w:hAnsi="ＭＳ Ｐ明朝"/>
          <w:sz w:val="22"/>
          <w:szCs w:val="24"/>
          <w:lang w:val="x-none"/>
        </w:rPr>
        <w:t xml:space="preserve"> 個別避難計画の作成を徹底</w:t>
      </w:r>
      <w:r w:rsidRPr="00052199">
        <w:rPr>
          <w:rFonts w:ascii="ＭＳ Ｐ明朝" w:eastAsia="ＭＳ Ｐ明朝" w:hAnsi="ＭＳ Ｐ明朝" w:hint="eastAsia"/>
          <w:sz w:val="22"/>
          <w:szCs w:val="24"/>
          <w:lang w:val="x-none"/>
        </w:rPr>
        <w:t>していただきたい</w:t>
      </w:r>
      <w:r w:rsidRPr="00052199">
        <w:rPr>
          <w:rFonts w:ascii="ＭＳ Ｐ明朝" w:eastAsia="ＭＳ Ｐ明朝" w:hAnsi="ＭＳ Ｐ明朝"/>
          <w:sz w:val="22"/>
          <w:szCs w:val="24"/>
          <w:lang w:val="x-none"/>
        </w:rPr>
        <w:t>。</w:t>
      </w:r>
    </w:p>
    <w:p w14:paraId="59C0D194" w14:textId="2F6720BA" w:rsidR="00972F36" w:rsidRPr="00052199" w:rsidRDefault="00972F36" w:rsidP="00CF4C4C">
      <w:pPr>
        <w:pStyle w:val="ad"/>
        <w:numPr>
          <w:ilvl w:val="0"/>
          <w:numId w:val="10"/>
        </w:numPr>
        <w:spacing w:line="300" w:lineRule="exact"/>
        <w:ind w:leftChars="0" w:left="879" w:hanging="442"/>
        <w:rPr>
          <w:rFonts w:ascii="ＭＳ Ｐ明朝" w:eastAsia="ＭＳ Ｐ明朝" w:hAnsi="ＭＳ Ｐ明朝"/>
          <w:sz w:val="22"/>
          <w:szCs w:val="24"/>
          <w:lang w:val="x-none"/>
        </w:rPr>
      </w:pPr>
      <w:r w:rsidRPr="00052199">
        <w:rPr>
          <w:rFonts w:ascii="ＭＳ Ｐ明朝" w:eastAsia="ＭＳ Ｐ明朝" w:hAnsi="ＭＳ Ｐ明朝" w:hint="eastAsia"/>
          <w:kern w:val="0"/>
          <w:sz w:val="22"/>
        </w:rPr>
        <w:t>災害時の災害対応拠点となる公共施設・医療施設等の耐震化に加え、老朽化した学校設備等の危険個所の点検を徹底していただきたい。</w:t>
      </w:r>
    </w:p>
    <w:p w14:paraId="03D367CF" w14:textId="77777777" w:rsidR="00972F36" w:rsidRPr="00052199" w:rsidRDefault="00972F36" w:rsidP="00CF4C4C">
      <w:pPr>
        <w:pStyle w:val="ad"/>
        <w:numPr>
          <w:ilvl w:val="0"/>
          <w:numId w:val="10"/>
        </w:numPr>
        <w:spacing w:line="300" w:lineRule="exact"/>
        <w:ind w:leftChars="0" w:left="879" w:hanging="442"/>
        <w:rPr>
          <w:rFonts w:ascii="ＭＳ Ｐ明朝" w:eastAsia="ＭＳ Ｐ明朝" w:hAnsi="ＭＳ Ｐ明朝"/>
          <w:sz w:val="22"/>
          <w:szCs w:val="24"/>
          <w:lang w:val="x-none"/>
        </w:rPr>
      </w:pPr>
      <w:r w:rsidRPr="00052199">
        <w:rPr>
          <w:rFonts w:ascii="ＭＳ Ｐ明朝" w:eastAsia="ＭＳ Ｐ明朝" w:hAnsi="ＭＳ Ｐ明朝" w:hint="eastAsia"/>
          <w:kern w:val="0"/>
          <w:sz w:val="22"/>
        </w:rPr>
        <w:t>住民や企業に対し、大地震および台風・大雨による水害や土砂災害など今後想定される大規模災害に備えた避難訓練や防災教育等の啓発活動を強化していただきたい。</w:t>
      </w:r>
    </w:p>
    <w:p w14:paraId="22EEB69E" w14:textId="27770DB5" w:rsidR="00C528A7" w:rsidRPr="00052199" w:rsidRDefault="00C528A7" w:rsidP="00CF4C4C">
      <w:pPr>
        <w:pStyle w:val="ad"/>
        <w:numPr>
          <w:ilvl w:val="0"/>
          <w:numId w:val="10"/>
        </w:numPr>
        <w:spacing w:line="300" w:lineRule="exact"/>
        <w:ind w:leftChars="0" w:left="879" w:hanging="442"/>
        <w:rPr>
          <w:rFonts w:ascii="ＭＳ Ｐ明朝" w:eastAsia="ＭＳ Ｐ明朝" w:hAnsi="ＭＳ Ｐ明朝"/>
          <w:sz w:val="22"/>
          <w:szCs w:val="24"/>
          <w:lang w:val="x-none"/>
        </w:rPr>
      </w:pPr>
      <w:r w:rsidRPr="00052199">
        <w:rPr>
          <w:rFonts w:ascii="ＭＳ Ｐ明朝" w:eastAsia="ＭＳ Ｐ明朝" w:hAnsi="ＭＳ Ｐ明朝" w:hint="eastAsia"/>
          <w:sz w:val="22"/>
        </w:rPr>
        <w:t>兵庫県は、「阪神・淡路大震災」を経験したことで、助け合いによる「自然災害への備え」の仕組みとして住宅再建共済制度＜フェニックス共済＞を設立したが、残念ながら加入状況は伸び悩んでいる状況にある。</w:t>
      </w:r>
      <w:r w:rsidR="00D66302" w:rsidRPr="00052199">
        <w:rPr>
          <w:rFonts w:ascii="ＭＳ Ｐ明朝" w:eastAsia="ＭＳ Ｐ明朝" w:hAnsi="ＭＳ Ｐ明朝" w:hint="eastAsia"/>
          <w:sz w:val="22"/>
        </w:rPr>
        <w:t>２０２５年</w:t>
      </w:r>
      <w:r w:rsidRPr="00052199">
        <w:rPr>
          <w:rFonts w:ascii="ＭＳ Ｐ明朝" w:eastAsia="ＭＳ Ｐ明朝" w:hAnsi="ＭＳ Ｐ明朝" w:hint="eastAsia"/>
          <w:sz w:val="22"/>
        </w:rPr>
        <w:t>は、「阪神・淡路大震災」から３０年という大きな節目であることも鑑み、いざという時の備えとして、本制度の周知ならびに加入促進を強化していただきたい。</w:t>
      </w:r>
    </w:p>
    <w:p w14:paraId="138DAE00" w14:textId="77777777" w:rsidR="00C528A7" w:rsidRPr="00052199" w:rsidRDefault="00C528A7" w:rsidP="00CF4C4C">
      <w:pPr>
        <w:spacing w:line="300" w:lineRule="exact"/>
        <w:ind w:left="990"/>
        <w:rPr>
          <w:rFonts w:ascii="ＭＳ Ｐ明朝" w:eastAsia="ＭＳ Ｐ明朝" w:hAnsi="ＭＳ Ｐ明朝"/>
          <w:kern w:val="0"/>
          <w:sz w:val="22"/>
        </w:rPr>
      </w:pPr>
    </w:p>
    <w:p w14:paraId="52232734" w14:textId="76A73C6C" w:rsidR="001749B4" w:rsidRPr="00052199" w:rsidRDefault="00A822D7" w:rsidP="00CF4C4C">
      <w:pPr>
        <w:spacing w:line="300" w:lineRule="exact"/>
        <w:rPr>
          <w:rFonts w:ascii="HGPｺﾞｼｯｸM" w:eastAsia="HGPｺﾞｼｯｸM" w:hAnsi="ＭＳ Ｐ明朝"/>
          <w:sz w:val="24"/>
          <w:szCs w:val="24"/>
        </w:rPr>
      </w:pPr>
      <w:r w:rsidRPr="00052199">
        <w:rPr>
          <w:rFonts w:ascii="HGPｺﾞｼｯｸM" w:eastAsia="HGPｺﾞｼｯｸM" w:hAnsi="ＭＳ Ｐ明朝" w:hint="eastAsia"/>
          <w:sz w:val="24"/>
        </w:rPr>
        <w:t>４</w:t>
      </w:r>
      <w:r w:rsidR="00592618" w:rsidRPr="00052199">
        <w:rPr>
          <w:rFonts w:ascii="HGPｺﾞｼｯｸM" w:eastAsia="HGPｺﾞｼｯｸM" w:hAnsi="ＭＳ Ｐ明朝" w:hint="eastAsia"/>
          <w:sz w:val="24"/>
        </w:rPr>
        <w:t>．</w:t>
      </w:r>
      <w:r w:rsidR="00592618" w:rsidRPr="00052199">
        <w:rPr>
          <w:rFonts w:ascii="HGPｺﾞｼｯｸM" w:eastAsia="HGPｺﾞｼｯｸM" w:hAnsi="ＭＳ Ｐ明朝" w:cs="ＭＳ Ｐゴシック" w:hint="eastAsia"/>
          <w:kern w:val="0"/>
          <w:sz w:val="24"/>
          <w:szCs w:val="24"/>
        </w:rPr>
        <w:t>格差の是正、貧困のない社会に向けた</w:t>
      </w:r>
      <w:r w:rsidR="00592618" w:rsidRPr="00052199">
        <w:rPr>
          <w:rFonts w:ascii="HGPｺﾞｼｯｸM" w:eastAsia="HGPｺﾞｼｯｸM" w:hAnsi="ＭＳ Ｐ明朝" w:hint="eastAsia"/>
          <w:sz w:val="24"/>
          <w:szCs w:val="24"/>
        </w:rPr>
        <w:t>セーフティネットの強化</w:t>
      </w:r>
      <w:r w:rsidR="00A97C99" w:rsidRPr="00052199">
        <w:rPr>
          <w:rFonts w:ascii="HGPｺﾞｼｯｸM" w:eastAsia="HGPｺﾞｼｯｸM" w:hAnsi="ＭＳ Ｐ明朝" w:hint="eastAsia"/>
          <w:sz w:val="24"/>
          <w:szCs w:val="24"/>
        </w:rPr>
        <w:t>について</w:t>
      </w:r>
    </w:p>
    <w:p w14:paraId="3313BE14" w14:textId="77777777" w:rsidR="003322F2" w:rsidRPr="00052199" w:rsidRDefault="003322F2" w:rsidP="00CF4C4C">
      <w:pPr>
        <w:pStyle w:val="2"/>
        <w:spacing w:line="300" w:lineRule="exact"/>
        <w:ind w:leftChars="100" w:left="210"/>
        <w:rPr>
          <w:rFonts w:ascii="ＭＳ Ｐ明朝" w:eastAsia="ＭＳ Ｐ明朝" w:hAnsi="ＭＳ Ｐ明朝" w:cs="ＭＳ Ｐゴシック"/>
          <w:kern w:val="0"/>
          <w:sz w:val="22"/>
          <w:szCs w:val="22"/>
        </w:rPr>
      </w:pPr>
      <w:r w:rsidRPr="00052199">
        <w:rPr>
          <w:rFonts w:ascii="ＭＳ Ｐ明朝" w:eastAsia="ＭＳ Ｐ明朝" w:hAnsi="ＭＳ Ｐ明朝" w:hint="eastAsia"/>
          <w:sz w:val="22"/>
          <w:szCs w:val="22"/>
        </w:rPr>
        <w:t>（</w:t>
      </w:r>
      <w:r w:rsidRPr="00052199">
        <w:rPr>
          <w:rFonts w:ascii="ＭＳ Ｐ明朝" w:eastAsia="ＭＳ Ｐ明朝" w:hAnsi="ＭＳ Ｐ明朝" w:hint="eastAsia"/>
          <w:sz w:val="22"/>
          <w:szCs w:val="22"/>
          <w:lang w:eastAsia="ja-JP"/>
        </w:rPr>
        <w:t xml:space="preserve">１）教育の機会均等　</w:t>
      </w:r>
      <w:r w:rsidRPr="00052199">
        <w:rPr>
          <w:rFonts w:ascii="ＭＳ Ｐ明朝" w:eastAsia="ＭＳ Ｐ明朝" w:hAnsi="ＭＳ Ｐ明朝" w:cs="ＭＳ Ｐゴシック" w:hint="eastAsia"/>
          <w:kern w:val="0"/>
          <w:sz w:val="22"/>
          <w:szCs w:val="22"/>
        </w:rPr>
        <w:t>～</w:t>
      </w:r>
      <w:proofErr w:type="spellStart"/>
      <w:r w:rsidRPr="00052199">
        <w:rPr>
          <w:rFonts w:ascii="ＭＳ Ｐ明朝" w:eastAsia="ＭＳ Ｐ明朝" w:hAnsi="ＭＳ Ｐ明朝" w:cs="ＭＳ Ｐゴシック" w:hint="eastAsia"/>
          <w:kern w:val="0"/>
          <w:sz w:val="22"/>
          <w:szCs w:val="22"/>
        </w:rPr>
        <w:t>奨学金制度等の拡充・改善と教育費の負担軽減</w:t>
      </w:r>
      <w:proofErr w:type="spellEnd"/>
      <w:r w:rsidRPr="00052199">
        <w:rPr>
          <w:rFonts w:ascii="ＭＳ Ｐ明朝" w:eastAsia="ＭＳ Ｐ明朝" w:hAnsi="ＭＳ Ｐ明朝" w:cs="ＭＳ Ｐゴシック" w:hint="eastAsia"/>
          <w:kern w:val="0"/>
          <w:sz w:val="22"/>
          <w:szCs w:val="22"/>
        </w:rPr>
        <w:t>～</w:t>
      </w:r>
    </w:p>
    <w:p w14:paraId="176FD1C5" w14:textId="2BD1C169" w:rsidR="003322F2" w:rsidRPr="00060160" w:rsidRDefault="003322F2" w:rsidP="00CF4C4C">
      <w:pPr>
        <w:pStyle w:val="ad"/>
        <w:numPr>
          <w:ilvl w:val="0"/>
          <w:numId w:val="2"/>
        </w:numPr>
        <w:spacing w:line="300" w:lineRule="exact"/>
        <w:ind w:leftChars="0" w:left="862" w:hanging="442"/>
        <w:rPr>
          <w:rFonts w:ascii="ＭＳ Ｐ明朝" w:eastAsia="ＭＳ Ｐ明朝" w:hAnsi="ＭＳ Ｐ明朝"/>
          <w:sz w:val="22"/>
          <w:szCs w:val="24"/>
          <w:lang w:val="x-none" w:eastAsia="x-none"/>
        </w:rPr>
      </w:pPr>
      <w:r w:rsidRPr="00052199">
        <w:rPr>
          <w:rFonts w:ascii="ＭＳ Ｐ明朝" w:eastAsia="ＭＳ Ｐ明朝" w:hAnsi="ＭＳ Ｐ明朝" w:hint="eastAsia"/>
          <w:kern w:val="0"/>
          <w:sz w:val="22"/>
        </w:rPr>
        <w:t>経済的理由によって就学が困</w:t>
      </w:r>
      <w:r w:rsidRPr="00060160">
        <w:rPr>
          <w:rFonts w:ascii="ＭＳ Ｐ明朝" w:eastAsia="ＭＳ Ｐ明朝" w:hAnsi="ＭＳ Ｐ明朝" w:hint="eastAsia"/>
          <w:kern w:val="0"/>
          <w:sz w:val="22"/>
        </w:rPr>
        <w:t>難な者の就学へ向けた相談、および、奨学金制度の利用・返還に関する相談などの、相談窓口の整備・拡充を</w:t>
      </w:r>
      <w:r w:rsidR="008B4B9F" w:rsidRPr="00060160">
        <w:rPr>
          <w:rFonts w:ascii="ＭＳ Ｐ明朝" w:eastAsia="ＭＳ Ｐ明朝" w:hAnsi="ＭＳ Ｐ明朝" w:hint="eastAsia"/>
          <w:kern w:val="0"/>
          <w:sz w:val="22"/>
        </w:rPr>
        <w:t>図って</w:t>
      </w:r>
      <w:r w:rsidRPr="00060160">
        <w:rPr>
          <w:rFonts w:ascii="ＭＳ Ｐ明朝" w:eastAsia="ＭＳ Ｐ明朝" w:hAnsi="ＭＳ Ｐ明朝" w:hint="eastAsia"/>
          <w:kern w:val="0"/>
          <w:sz w:val="22"/>
        </w:rPr>
        <w:t>いただきたい。</w:t>
      </w:r>
    </w:p>
    <w:p w14:paraId="6004CFA7" w14:textId="184C0493" w:rsidR="003322F2" w:rsidRPr="00060160" w:rsidRDefault="003322F2" w:rsidP="00CF4C4C">
      <w:pPr>
        <w:pStyle w:val="ad"/>
        <w:numPr>
          <w:ilvl w:val="0"/>
          <w:numId w:val="2"/>
        </w:numPr>
        <w:spacing w:line="300" w:lineRule="exact"/>
        <w:ind w:leftChars="0" w:left="862" w:hanging="442"/>
        <w:rPr>
          <w:rFonts w:ascii="ＭＳ Ｐ明朝" w:eastAsia="ＭＳ Ｐ明朝" w:hAnsi="ＭＳ Ｐ明朝"/>
          <w:sz w:val="22"/>
          <w:szCs w:val="24"/>
          <w:lang w:val="x-none" w:eastAsia="x-none"/>
        </w:rPr>
      </w:pPr>
      <w:r w:rsidRPr="00060160">
        <w:rPr>
          <w:rFonts w:ascii="ＭＳ Ｐ明朝" w:eastAsia="ＭＳ Ｐ明朝" w:hAnsi="ＭＳ Ｐ明朝" w:hint="eastAsia"/>
          <w:sz w:val="22"/>
        </w:rPr>
        <w:t>公立の職業訓練校の拡充（校数増・定員増）など、高校卒業生や社会人を対象とする職業教育の充実を</w:t>
      </w:r>
      <w:r w:rsidR="00F72453" w:rsidRPr="00060160">
        <w:rPr>
          <w:rFonts w:ascii="ＭＳ Ｐ明朝" w:eastAsia="ＭＳ Ｐ明朝" w:hAnsi="ＭＳ Ｐ明朝" w:hint="eastAsia"/>
          <w:sz w:val="22"/>
        </w:rPr>
        <w:t>図っていただきたい</w:t>
      </w:r>
      <w:r w:rsidRPr="00060160">
        <w:rPr>
          <w:rFonts w:ascii="ＭＳ Ｐ明朝" w:eastAsia="ＭＳ Ｐ明朝" w:hAnsi="ＭＳ Ｐ明朝" w:hint="eastAsia"/>
          <w:sz w:val="22"/>
        </w:rPr>
        <w:t>。</w:t>
      </w:r>
    </w:p>
    <w:p w14:paraId="2E6579D7" w14:textId="41F638FF" w:rsidR="00F72453" w:rsidRPr="00060160" w:rsidRDefault="00F72453" w:rsidP="00CF4C4C">
      <w:pPr>
        <w:numPr>
          <w:ilvl w:val="0"/>
          <w:numId w:val="2"/>
        </w:numPr>
        <w:spacing w:line="300" w:lineRule="exact"/>
        <w:ind w:left="862" w:hanging="442"/>
        <w:rPr>
          <w:rFonts w:ascii="ＭＳ Ｐ明朝" w:eastAsia="ＭＳ Ｐ明朝" w:hAnsi="ＭＳ Ｐ明朝"/>
          <w:kern w:val="0"/>
          <w:sz w:val="22"/>
        </w:rPr>
      </w:pPr>
      <w:r w:rsidRPr="00060160">
        <w:rPr>
          <w:rFonts w:ascii="ＭＳ Ｐ明朝" w:eastAsia="ＭＳ Ｐ明朝" w:hAnsi="ＭＳ Ｐ明朝" w:hint="eastAsia"/>
          <w:sz w:val="22"/>
        </w:rPr>
        <w:t>若手社員の奨学金返済を支援する「兵庫型奨学金返済支援制度」について、</w:t>
      </w:r>
      <w:r w:rsidR="005E2DCA" w:rsidRPr="00060160">
        <w:rPr>
          <w:rFonts w:ascii="ＭＳ Ｐ明朝" w:eastAsia="ＭＳ Ｐ明朝" w:hAnsi="ＭＳ Ｐ明朝" w:hint="eastAsia"/>
          <w:sz w:val="22"/>
          <w:szCs w:val="24"/>
        </w:rPr>
        <w:t>申請年齢の上限緩和・補助期間の延長など拡充されてきたが、</w:t>
      </w:r>
      <w:r w:rsidRPr="00060160">
        <w:rPr>
          <w:rFonts w:ascii="ＭＳ Ｐ明朝" w:eastAsia="ＭＳ Ｐ明朝" w:hAnsi="ＭＳ Ｐ明朝" w:hint="eastAsia"/>
          <w:sz w:val="22"/>
          <w:szCs w:val="24"/>
        </w:rPr>
        <w:t>今後</w:t>
      </w:r>
      <w:r w:rsidR="004E63C0" w:rsidRPr="00060160">
        <w:rPr>
          <w:rFonts w:ascii="ＭＳ Ｐ明朝" w:eastAsia="ＭＳ Ｐ明朝" w:hAnsi="ＭＳ Ｐ明朝" w:hint="eastAsia"/>
          <w:sz w:val="22"/>
          <w:szCs w:val="24"/>
        </w:rPr>
        <w:t>も</w:t>
      </w:r>
      <w:r w:rsidRPr="00060160">
        <w:rPr>
          <w:rFonts w:ascii="ＭＳ Ｐ明朝" w:eastAsia="ＭＳ Ｐ明朝" w:hAnsi="ＭＳ Ｐ明朝" w:hint="eastAsia"/>
          <w:sz w:val="22"/>
          <w:szCs w:val="24"/>
        </w:rPr>
        <w:t>効果的な事業内容を引き続き検討するとともに、</w:t>
      </w:r>
      <w:r w:rsidR="005E2DCA" w:rsidRPr="00060160">
        <w:rPr>
          <w:rFonts w:ascii="ＭＳ Ｐ明朝" w:eastAsia="ＭＳ Ｐ明朝" w:hAnsi="ＭＳ Ｐ明朝" w:hint="eastAsia"/>
          <w:sz w:val="22"/>
          <w:szCs w:val="24"/>
        </w:rPr>
        <w:t>より多くの利用につながるよう</w:t>
      </w:r>
      <w:r w:rsidRPr="00060160">
        <w:rPr>
          <w:rFonts w:ascii="ＭＳ Ｐ明朝" w:eastAsia="ＭＳ Ｐ明朝" w:hAnsi="ＭＳ Ｐ明朝" w:hint="eastAsia"/>
          <w:sz w:val="22"/>
        </w:rPr>
        <w:t>、県下各企業に周知</w:t>
      </w:r>
      <w:r w:rsidR="005E2DCA" w:rsidRPr="00060160">
        <w:rPr>
          <w:rFonts w:ascii="ＭＳ Ｐ明朝" w:eastAsia="ＭＳ Ｐ明朝" w:hAnsi="ＭＳ Ｐ明朝" w:hint="eastAsia"/>
          <w:sz w:val="22"/>
        </w:rPr>
        <w:t>を図っていただきたい</w:t>
      </w:r>
      <w:r w:rsidRPr="00060160">
        <w:rPr>
          <w:rFonts w:ascii="ＭＳ Ｐ明朝" w:eastAsia="ＭＳ Ｐ明朝" w:hAnsi="ＭＳ Ｐ明朝" w:hint="eastAsia"/>
          <w:sz w:val="22"/>
        </w:rPr>
        <w:t>。</w:t>
      </w:r>
    </w:p>
    <w:p w14:paraId="2A8B27BB" w14:textId="3441D4AB" w:rsidR="00CD4B66" w:rsidRPr="00060160" w:rsidRDefault="00CD4B66" w:rsidP="00CF4C4C">
      <w:pPr>
        <w:spacing w:line="300" w:lineRule="exact"/>
        <w:rPr>
          <w:rFonts w:ascii="ＭＳ Ｐ明朝" w:eastAsia="ＭＳ Ｐ明朝" w:hAnsi="ＭＳ Ｐ明朝"/>
          <w:color w:val="FF0000"/>
          <w:kern w:val="0"/>
          <w:sz w:val="22"/>
        </w:rPr>
      </w:pPr>
    </w:p>
    <w:p w14:paraId="78ED1E45" w14:textId="1FC91537" w:rsidR="00F72453" w:rsidRPr="00060160" w:rsidRDefault="003322F2" w:rsidP="00CF4C4C">
      <w:pPr>
        <w:pStyle w:val="2"/>
        <w:spacing w:line="300" w:lineRule="exact"/>
        <w:ind w:leftChars="100" w:left="210"/>
        <w:rPr>
          <w:rFonts w:ascii="ＭＳ Ｐ明朝" w:eastAsia="ＭＳ Ｐ明朝" w:hAnsi="ＭＳ Ｐ明朝" w:cs="ＭＳ Ｐゴシック"/>
          <w:color w:val="000000"/>
          <w:kern w:val="0"/>
          <w:sz w:val="22"/>
          <w:szCs w:val="22"/>
        </w:rPr>
      </w:pPr>
      <w:r w:rsidRPr="00060160">
        <w:rPr>
          <w:rFonts w:ascii="ＭＳ Ｐ明朝" w:eastAsia="ＭＳ Ｐ明朝" w:hAnsi="ＭＳ Ｐ明朝" w:cs="ＭＳ Ｐゴシック" w:hint="eastAsia"/>
          <w:color w:val="000000"/>
          <w:kern w:val="0"/>
          <w:sz w:val="22"/>
          <w:szCs w:val="22"/>
        </w:rPr>
        <w:t>（</w:t>
      </w:r>
      <w:r w:rsidR="00F72453" w:rsidRPr="00060160">
        <w:rPr>
          <w:rFonts w:ascii="ＭＳ Ｐ明朝" w:eastAsia="ＭＳ Ｐ明朝" w:hAnsi="ＭＳ Ｐ明朝" w:cs="ＭＳ Ｐゴシック" w:hint="eastAsia"/>
          <w:color w:val="000000"/>
          <w:kern w:val="0"/>
          <w:sz w:val="22"/>
          <w:szCs w:val="22"/>
          <w:lang w:eastAsia="ja-JP"/>
        </w:rPr>
        <w:t>２</w:t>
      </w:r>
      <w:r w:rsidRPr="00060160">
        <w:rPr>
          <w:rFonts w:ascii="ＭＳ Ｐ明朝" w:eastAsia="ＭＳ Ｐ明朝" w:hAnsi="ＭＳ Ｐ明朝" w:cs="ＭＳ Ｐゴシック" w:hint="eastAsia"/>
          <w:color w:val="000000"/>
          <w:kern w:val="0"/>
          <w:sz w:val="22"/>
          <w:szCs w:val="22"/>
        </w:rPr>
        <w:t>）</w:t>
      </w:r>
      <w:proofErr w:type="spellStart"/>
      <w:r w:rsidRPr="00060160">
        <w:rPr>
          <w:rFonts w:ascii="ＭＳ Ｐ明朝" w:eastAsia="ＭＳ Ｐ明朝" w:hAnsi="ＭＳ Ｐ明朝" w:cs="ＭＳ Ｐゴシック" w:hint="eastAsia"/>
          <w:color w:val="000000"/>
          <w:kern w:val="0"/>
          <w:sz w:val="22"/>
          <w:szCs w:val="22"/>
        </w:rPr>
        <w:t>生活困窮者自立支援制度の拡充・体制整備</w:t>
      </w:r>
      <w:proofErr w:type="spellEnd"/>
    </w:p>
    <w:p w14:paraId="5885838C" w14:textId="13B0F9C4" w:rsidR="00972F36" w:rsidRPr="00060160" w:rsidRDefault="00BF7CA5" w:rsidP="00CF4C4C">
      <w:pPr>
        <w:pStyle w:val="ad"/>
        <w:numPr>
          <w:ilvl w:val="0"/>
          <w:numId w:val="3"/>
        </w:numPr>
        <w:spacing w:line="300" w:lineRule="exact"/>
        <w:ind w:leftChars="0"/>
        <w:rPr>
          <w:rFonts w:ascii="ＭＳ Ｐ明朝" w:eastAsia="ＭＳ Ｐ明朝" w:hAnsi="ＭＳ Ｐ明朝"/>
          <w:sz w:val="22"/>
          <w:szCs w:val="24"/>
          <w:lang w:val="x-none"/>
        </w:rPr>
      </w:pPr>
      <w:r w:rsidRPr="00060160">
        <w:rPr>
          <w:rFonts w:ascii="ＭＳ Ｐ明朝" w:eastAsia="ＭＳ Ｐ明朝" w:hAnsi="ＭＳ Ｐ明朝" w:hint="eastAsia"/>
          <w:sz w:val="22"/>
          <w:lang w:val="x-none"/>
        </w:rPr>
        <w:t>物価高騰が</w:t>
      </w:r>
      <w:r w:rsidR="00972F36" w:rsidRPr="00060160">
        <w:rPr>
          <w:rFonts w:ascii="ＭＳ Ｐ明朝" w:eastAsia="ＭＳ Ｐ明朝" w:hAnsi="ＭＳ Ｐ明朝" w:hint="eastAsia"/>
          <w:sz w:val="22"/>
        </w:rPr>
        <w:t>困窮や生活困難</w:t>
      </w:r>
      <w:r w:rsidRPr="00060160">
        <w:rPr>
          <w:rFonts w:ascii="ＭＳ Ｐ明朝" w:eastAsia="ＭＳ Ｐ明朝" w:hAnsi="ＭＳ Ｐ明朝" w:hint="eastAsia"/>
          <w:sz w:val="22"/>
        </w:rPr>
        <w:t>に拍車をかける中</w:t>
      </w:r>
      <w:r w:rsidR="00972F36" w:rsidRPr="00060160">
        <w:rPr>
          <w:rFonts w:ascii="ＭＳ Ｐ明朝" w:eastAsia="ＭＳ Ｐ明朝" w:hAnsi="ＭＳ Ｐ明朝" w:hint="eastAsia"/>
          <w:sz w:val="22"/>
        </w:rPr>
        <w:t>、</w:t>
      </w:r>
      <w:r w:rsidR="00972F36" w:rsidRPr="00060160">
        <w:rPr>
          <w:rFonts w:ascii="ＭＳ Ｐ明朝" w:eastAsia="ＭＳ Ｐ明朝" w:hAnsi="ＭＳ Ｐ明朝"/>
          <w:sz w:val="22"/>
        </w:rPr>
        <w:t>生活困窮者自立支援制度が</w:t>
      </w:r>
      <w:r w:rsidR="00972F36" w:rsidRPr="00060160">
        <w:rPr>
          <w:rFonts w:ascii="ＭＳ Ｐ明朝" w:eastAsia="ＭＳ Ｐ明朝" w:hAnsi="ＭＳ Ｐ明朝" w:hint="eastAsia"/>
          <w:sz w:val="22"/>
        </w:rPr>
        <w:t>寄り添い型支援の本来</w:t>
      </w:r>
      <w:r w:rsidR="00972F36" w:rsidRPr="00060160">
        <w:rPr>
          <w:rFonts w:ascii="ＭＳ Ｐ明朝" w:eastAsia="ＭＳ Ｐ明朝" w:hAnsi="ＭＳ Ｐ明朝"/>
          <w:sz w:val="22"/>
        </w:rPr>
        <w:t>の役割と機能を果た</w:t>
      </w:r>
      <w:r w:rsidR="00972F36" w:rsidRPr="00060160">
        <w:rPr>
          <w:rFonts w:ascii="ＭＳ Ｐ明朝" w:eastAsia="ＭＳ Ｐ明朝" w:hAnsi="ＭＳ Ｐ明朝" w:hint="eastAsia"/>
          <w:sz w:val="22"/>
        </w:rPr>
        <w:t>せる</w:t>
      </w:r>
      <w:r w:rsidR="00972F36" w:rsidRPr="00060160">
        <w:rPr>
          <w:rFonts w:ascii="ＭＳ Ｐ明朝" w:eastAsia="ＭＳ Ｐ明朝" w:hAnsi="ＭＳ Ｐ明朝"/>
          <w:sz w:val="22"/>
        </w:rPr>
        <w:t>よう、</w:t>
      </w:r>
      <w:r w:rsidR="00972F36" w:rsidRPr="00060160">
        <w:rPr>
          <w:rFonts w:ascii="ＭＳ Ｐ明朝" w:eastAsia="ＭＳ Ｐ明朝" w:hAnsi="ＭＳ Ｐ明朝" w:hint="eastAsia"/>
          <w:sz w:val="22"/>
        </w:rPr>
        <w:t>同制度の拡充・体制整備、人員体制の強化をはかるとともに、</w:t>
      </w:r>
      <w:r w:rsidR="00972F36" w:rsidRPr="00060160">
        <w:rPr>
          <w:rFonts w:ascii="ＭＳ Ｐ明朝" w:eastAsia="ＭＳ Ｐ明朝" w:hAnsi="ＭＳ Ｐ明朝"/>
          <w:sz w:val="22"/>
        </w:rPr>
        <w:t>住民への周知・啓発を徹底</w:t>
      </w:r>
      <w:r w:rsidR="00972F36" w:rsidRPr="00060160">
        <w:rPr>
          <w:rFonts w:ascii="ＭＳ Ｐ明朝" w:eastAsia="ＭＳ Ｐ明朝" w:hAnsi="ＭＳ Ｐ明朝" w:hint="eastAsia"/>
          <w:sz w:val="22"/>
        </w:rPr>
        <w:t>していただきたい</w:t>
      </w:r>
      <w:r w:rsidR="00972F36" w:rsidRPr="00060160">
        <w:rPr>
          <w:rFonts w:ascii="ＭＳ Ｐ明朝" w:eastAsia="ＭＳ Ｐ明朝" w:hAnsi="ＭＳ Ｐ明朝"/>
          <w:sz w:val="22"/>
        </w:rPr>
        <w:t>。</w:t>
      </w:r>
    </w:p>
    <w:p w14:paraId="4AD94AAF" w14:textId="0C461450" w:rsidR="00972F36" w:rsidRPr="00060160" w:rsidRDefault="00972F36" w:rsidP="00CF4C4C">
      <w:pPr>
        <w:pStyle w:val="ad"/>
        <w:numPr>
          <w:ilvl w:val="0"/>
          <w:numId w:val="3"/>
        </w:numPr>
        <w:spacing w:line="300" w:lineRule="exact"/>
        <w:ind w:leftChars="0" w:left="879" w:hanging="442"/>
        <w:rPr>
          <w:rFonts w:ascii="ＭＳ Ｐ明朝" w:eastAsia="ＭＳ Ｐ明朝" w:hAnsi="ＭＳ Ｐ明朝"/>
          <w:sz w:val="22"/>
          <w:szCs w:val="24"/>
          <w:lang w:val="x-none"/>
        </w:rPr>
      </w:pPr>
      <w:r w:rsidRPr="00060160">
        <w:rPr>
          <w:rFonts w:ascii="ＭＳ Ｐ明朝" w:eastAsia="ＭＳ Ｐ明朝" w:hAnsi="ＭＳ Ｐ明朝" w:hint="eastAsia"/>
          <w:sz w:val="22"/>
        </w:rPr>
        <w:t>相談支援にあたる人材の専門的資質を高め、社会福祉士など適切な資格をもつ人を配置することが望まれることから、相談支援員に対して研修の充実、資格取得へのサポート、専門性にみあった報酬水準への引き上げを図っていただきたい。</w:t>
      </w:r>
    </w:p>
    <w:p w14:paraId="110AC63F" w14:textId="0F9A6F8E" w:rsidR="00972F36" w:rsidRPr="00060160" w:rsidRDefault="00BF7CA5" w:rsidP="00CF4C4C">
      <w:pPr>
        <w:pStyle w:val="ad"/>
        <w:numPr>
          <w:ilvl w:val="0"/>
          <w:numId w:val="3"/>
        </w:numPr>
        <w:spacing w:line="280" w:lineRule="exact"/>
        <w:ind w:leftChars="0" w:left="879" w:hanging="442"/>
        <w:rPr>
          <w:rFonts w:ascii="ＭＳ Ｐ明朝" w:eastAsia="ＭＳ Ｐ明朝" w:hAnsi="ＭＳ Ｐ明朝"/>
          <w:sz w:val="22"/>
          <w:szCs w:val="24"/>
          <w:lang w:val="x-none"/>
        </w:rPr>
      </w:pPr>
      <w:r w:rsidRPr="00060160">
        <w:rPr>
          <w:rFonts w:ascii="ＭＳ Ｐ明朝" w:eastAsia="ＭＳ Ｐ明朝" w:hAnsi="ＭＳ Ｐ明朝" w:hint="eastAsia"/>
          <w:sz w:val="22"/>
          <w:szCs w:val="24"/>
          <w:lang w:val="x-none"/>
        </w:rPr>
        <w:t>生活困窮者自立支援事業の委託契約にあたっては、事業の安定的運営やサービスの質の向上、利用者との信頼関係に基づく継続的な支援、人材確保やノウハウの継承をはかる観点から、価格競争や単年度実績でのみ評価するのではなく、委託期間は最低５</w:t>
      </w:r>
      <w:r w:rsidRPr="00060160">
        <w:rPr>
          <w:rFonts w:ascii="ＭＳ Ｐ明朝" w:eastAsia="ＭＳ Ｐ明朝" w:hAnsi="ＭＳ Ｐ明朝"/>
          <w:sz w:val="22"/>
          <w:szCs w:val="24"/>
          <w:lang w:val="x-none"/>
        </w:rPr>
        <w:t>年以上とし支援の質や実績を総合的に判断</w:t>
      </w:r>
      <w:r w:rsidRPr="00060160">
        <w:rPr>
          <w:rFonts w:ascii="ＭＳ Ｐ明朝" w:eastAsia="ＭＳ Ｐ明朝" w:hAnsi="ＭＳ Ｐ明朝" w:hint="eastAsia"/>
          <w:sz w:val="22"/>
          <w:szCs w:val="24"/>
          <w:lang w:val="x-none"/>
        </w:rPr>
        <w:t>していただきたい。</w:t>
      </w:r>
    </w:p>
    <w:p w14:paraId="40AE8759" w14:textId="77777777" w:rsidR="00BF7CA5" w:rsidRPr="00060160" w:rsidRDefault="00BF7CA5">
      <w:pPr>
        <w:pStyle w:val="ad"/>
        <w:numPr>
          <w:ilvl w:val="0"/>
          <w:numId w:val="3"/>
        </w:numPr>
        <w:spacing w:line="340" w:lineRule="exact"/>
        <w:ind w:leftChars="0" w:left="879" w:hanging="442"/>
        <w:rPr>
          <w:rFonts w:ascii="ＭＳ Ｐ明朝" w:eastAsia="ＭＳ Ｐ明朝" w:hAnsi="ＭＳ Ｐ明朝"/>
          <w:sz w:val="22"/>
          <w:szCs w:val="24"/>
          <w:lang w:val="x-none"/>
        </w:rPr>
      </w:pPr>
      <w:r w:rsidRPr="00060160">
        <w:rPr>
          <w:rFonts w:ascii="ＭＳ Ｐ明朝" w:eastAsia="ＭＳ Ｐ明朝" w:hAnsi="ＭＳ Ｐ明朝"/>
          <w:sz w:val="22"/>
          <w:szCs w:val="24"/>
          <w:lang w:val="x-none"/>
        </w:rPr>
        <w:lastRenderedPageBreak/>
        <w:t>生活保護制度と生活困窮者自立支援制度との密接な連携のもと、それぞれの特色を活かした上で重なり合い、一体的で切れ目ない支援を</w:t>
      </w:r>
      <w:r w:rsidRPr="00060160">
        <w:rPr>
          <w:rFonts w:ascii="ＭＳ Ｐ明朝" w:eastAsia="ＭＳ Ｐ明朝" w:hAnsi="ＭＳ Ｐ明朝" w:hint="eastAsia"/>
          <w:sz w:val="22"/>
          <w:szCs w:val="24"/>
          <w:lang w:val="x-none"/>
        </w:rPr>
        <w:t>行っていただきたい</w:t>
      </w:r>
      <w:r w:rsidRPr="00060160">
        <w:rPr>
          <w:rFonts w:ascii="ＭＳ Ｐ明朝" w:eastAsia="ＭＳ Ｐ明朝" w:hAnsi="ＭＳ Ｐ明朝"/>
          <w:sz w:val="22"/>
          <w:szCs w:val="24"/>
          <w:lang w:val="x-none"/>
        </w:rPr>
        <w:t>。</w:t>
      </w:r>
    </w:p>
    <w:p w14:paraId="41561736" w14:textId="77777777" w:rsidR="00CD4B66" w:rsidRPr="00060160" w:rsidRDefault="00CD4B66" w:rsidP="008515CE">
      <w:pPr>
        <w:pStyle w:val="ad"/>
        <w:spacing w:line="340" w:lineRule="exact"/>
        <w:ind w:leftChars="0" w:left="875"/>
        <w:rPr>
          <w:rFonts w:ascii="ＭＳ Ｐ明朝" w:eastAsia="ＭＳ Ｐ明朝" w:hAnsi="ＭＳ Ｐ明朝"/>
          <w:sz w:val="22"/>
          <w:szCs w:val="24"/>
          <w:lang w:val="x-none"/>
        </w:rPr>
      </w:pPr>
    </w:p>
    <w:p w14:paraId="15635E9E" w14:textId="275CC6AC" w:rsidR="00972F36" w:rsidRPr="00060160" w:rsidRDefault="00972F36" w:rsidP="008515CE">
      <w:pPr>
        <w:pStyle w:val="2"/>
        <w:spacing w:line="340" w:lineRule="exact"/>
        <w:ind w:firstLineChars="100" w:firstLine="220"/>
        <w:rPr>
          <w:rFonts w:ascii="ＭＳ Ｐ明朝" w:eastAsia="ＭＳ Ｐ明朝" w:hAnsi="ＭＳ Ｐ明朝"/>
          <w:color w:val="000000"/>
          <w:sz w:val="22"/>
          <w:szCs w:val="22"/>
          <w:lang w:eastAsia="ja-JP"/>
        </w:rPr>
      </w:pPr>
      <w:r w:rsidRPr="00060160">
        <w:rPr>
          <w:rFonts w:ascii="ＭＳ Ｐ明朝" w:eastAsia="ＭＳ Ｐ明朝" w:hAnsi="ＭＳ Ｐ明朝" w:hint="eastAsia"/>
          <w:color w:val="000000"/>
          <w:sz w:val="22"/>
          <w:szCs w:val="22"/>
        </w:rPr>
        <w:t>（</w:t>
      </w:r>
      <w:r w:rsidR="00F54773" w:rsidRPr="00060160">
        <w:rPr>
          <w:rFonts w:ascii="ＭＳ Ｐ明朝" w:eastAsia="ＭＳ Ｐ明朝" w:hAnsi="ＭＳ Ｐ明朝" w:hint="eastAsia"/>
          <w:color w:val="000000"/>
          <w:sz w:val="22"/>
          <w:szCs w:val="22"/>
          <w:lang w:eastAsia="ja-JP"/>
        </w:rPr>
        <w:t>３</w:t>
      </w:r>
      <w:r w:rsidRPr="00060160">
        <w:rPr>
          <w:rFonts w:ascii="ＭＳ Ｐ明朝" w:eastAsia="ＭＳ Ｐ明朝" w:hAnsi="ＭＳ Ｐ明朝" w:hint="eastAsia"/>
          <w:color w:val="000000"/>
          <w:sz w:val="22"/>
          <w:szCs w:val="22"/>
        </w:rPr>
        <w:t>）</w:t>
      </w:r>
      <w:r w:rsidR="00F54773" w:rsidRPr="00060160">
        <w:rPr>
          <w:rFonts w:ascii="ＭＳ Ｐ明朝" w:eastAsia="ＭＳ Ｐ明朝" w:hAnsi="ＭＳ Ｐ明朝" w:hint="eastAsia"/>
          <w:color w:val="000000"/>
          <w:sz w:val="22"/>
          <w:szCs w:val="22"/>
          <w:lang w:eastAsia="ja-JP"/>
        </w:rPr>
        <w:t>人間の尊厳が保証され、利用しやすい生活保護制度への改善</w:t>
      </w:r>
    </w:p>
    <w:p w14:paraId="2FF2CAD0" w14:textId="75B94C9F" w:rsidR="00F54773" w:rsidRPr="00060160" w:rsidRDefault="00F54773">
      <w:pPr>
        <w:pStyle w:val="ad"/>
        <w:numPr>
          <w:ilvl w:val="0"/>
          <w:numId w:val="11"/>
        </w:numPr>
        <w:spacing w:line="340" w:lineRule="exact"/>
        <w:ind w:leftChars="0"/>
        <w:rPr>
          <w:rFonts w:ascii="ＭＳ Ｐ明朝" w:eastAsia="ＭＳ Ｐ明朝" w:hAnsi="ＭＳ Ｐ明朝"/>
          <w:lang w:val="x-none"/>
        </w:rPr>
      </w:pPr>
      <w:r w:rsidRPr="00060160">
        <w:rPr>
          <w:rFonts w:ascii="ＭＳ Ｐ明朝" w:eastAsia="ＭＳ Ｐ明朝" w:hAnsi="ＭＳ Ｐ明朝"/>
          <w:lang w:val="x-none"/>
        </w:rPr>
        <w:t>要保護者が生活保護の利用をためらう一因となっていることに鑑み、扶養照会を拒否する要保護者の意向を尊重した対応</w:t>
      </w:r>
      <w:r w:rsidR="00735975" w:rsidRPr="00060160">
        <w:rPr>
          <w:rFonts w:ascii="ＭＳ Ｐ明朝" w:eastAsia="ＭＳ Ｐ明朝" w:hAnsi="ＭＳ Ｐ明朝" w:hint="eastAsia"/>
          <w:lang w:val="x-none"/>
        </w:rPr>
        <w:t>について</w:t>
      </w:r>
      <w:r w:rsidRPr="00060160">
        <w:rPr>
          <w:rFonts w:ascii="ＭＳ Ｐ明朝" w:eastAsia="ＭＳ Ｐ明朝" w:hAnsi="ＭＳ Ｐ明朝"/>
          <w:lang w:val="x-none"/>
        </w:rPr>
        <w:t>、現場に徹底</w:t>
      </w:r>
      <w:r w:rsidRPr="00060160">
        <w:rPr>
          <w:rFonts w:ascii="ＭＳ Ｐ明朝" w:eastAsia="ＭＳ Ｐ明朝" w:hAnsi="ＭＳ Ｐ明朝" w:hint="eastAsia"/>
          <w:lang w:val="x-none"/>
        </w:rPr>
        <w:t>していただきたい</w:t>
      </w:r>
      <w:r w:rsidRPr="00060160">
        <w:rPr>
          <w:rFonts w:ascii="ＭＳ Ｐ明朝" w:eastAsia="ＭＳ Ｐ明朝" w:hAnsi="ＭＳ Ｐ明朝"/>
          <w:lang w:val="x-none"/>
        </w:rPr>
        <w:t>。</w:t>
      </w:r>
    </w:p>
    <w:p w14:paraId="105B65AE" w14:textId="65756729" w:rsidR="00F54773" w:rsidRPr="00060160" w:rsidRDefault="00F54773">
      <w:pPr>
        <w:pStyle w:val="ad"/>
        <w:numPr>
          <w:ilvl w:val="0"/>
          <w:numId w:val="11"/>
        </w:numPr>
        <w:spacing w:line="340" w:lineRule="exact"/>
        <w:ind w:leftChars="0"/>
        <w:rPr>
          <w:rFonts w:ascii="ＭＳ Ｐ明朝" w:eastAsia="ＭＳ Ｐ明朝" w:hAnsi="ＭＳ Ｐ明朝"/>
          <w:lang w:val="x-none"/>
        </w:rPr>
      </w:pPr>
      <w:r w:rsidRPr="00060160">
        <w:rPr>
          <w:rFonts w:ascii="ＭＳ Ｐ明朝" w:eastAsia="ＭＳ Ｐ明朝" w:hAnsi="ＭＳ Ｐ明朝"/>
          <w:lang w:val="x-none"/>
        </w:rPr>
        <w:t>住居のない要保護者について、居宅保護を原則するとともに、居宅保護までの一時生活支援においても個室提供を原則と</w:t>
      </w:r>
      <w:r w:rsidRPr="00060160">
        <w:rPr>
          <w:rFonts w:ascii="ＭＳ Ｐ明朝" w:eastAsia="ＭＳ Ｐ明朝" w:hAnsi="ＭＳ Ｐ明朝" w:hint="eastAsia"/>
          <w:lang w:val="x-none"/>
        </w:rPr>
        <w:t>していただきたい</w:t>
      </w:r>
      <w:r w:rsidRPr="00060160">
        <w:rPr>
          <w:rFonts w:ascii="ＭＳ Ｐ明朝" w:eastAsia="ＭＳ Ｐ明朝" w:hAnsi="ＭＳ Ｐ明朝"/>
          <w:lang w:val="x-none"/>
        </w:rPr>
        <w:t>。</w:t>
      </w:r>
    </w:p>
    <w:p w14:paraId="1FFCC2E5" w14:textId="1C69C2E0" w:rsidR="00F54773" w:rsidRPr="00060160" w:rsidRDefault="00F54773">
      <w:pPr>
        <w:pStyle w:val="ad"/>
        <w:numPr>
          <w:ilvl w:val="0"/>
          <w:numId w:val="11"/>
        </w:numPr>
        <w:spacing w:line="340" w:lineRule="exact"/>
        <w:ind w:leftChars="0"/>
        <w:rPr>
          <w:rFonts w:ascii="ＭＳ Ｐ明朝" w:eastAsia="ＭＳ Ｐ明朝" w:hAnsi="ＭＳ Ｐ明朝"/>
          <w:lang w:val="x-none"/>
        </w:rPr>
      </w:pPr>
      <w:r w:rsidRPr="00060160">
        <w:rPr>
          <w:rFonts w:ascii="ＭＳ Ｐ明朝" w:eastAsia="ＭＳ Ｐ明朝" w:hAnsi="ＭＳ Ｐ明朝"/>
          <w:lang w:val="x-none"/>
        </w:rPr>
        <w:t>生活保護行政の公的責任や業務拡大・高度化等を踏まえ、正規公務員によるケースワーカーを増員するとともに、職員の専門性を高めるため国へ財政支援を求め</w:t>
      </w:r>
      <w:r w:rsidRPr="00060160">
        <w:rPr>
          <w:rFonts w:ascii="ＭＳ Ｐ明朝" w:eastAsia="ＭＳ Ｐ明朝" w:hAnsi="ＭＳ Ｐ明朝" w:hint="eastAsia"/>
          <w:lang w:val="x-none"/>
        </w:rPr>
        <w:t>ていただきたい。</w:t>
      </w:r>
    </w:p>
    <w:p w14:paraId="7B3350FA" w14:textId="77777777" w:rsidR="00397A24" w:rsidRPr="00060160" w:rsidRDefault="00397A24" w:rsidP="00D66302">
      <w:pPr>
        <w:pStyle w:val="ad"/>
        <w:spacing w:line="340" w:lineRule="exact"/>
        <w:ind w:leftChars="0" w:left="860"/>
        <w:rPr>
          <w:rFonts w:ascii="ＭＳ Ｐ明朝" w:eastAsia="ＭＳ Ｐ明朝" w:hAnsi="ＭＳ Ｐ明朝"/>
          <w:lang w:val="x-none"/>
        </w:rPr>
      </w:pPr>
    </w:p>
    <w:p w14:paraId="4D890970" w14:textId="354CF829" w:rsidR="00F54773" w:rsidRPr="00060160" w:rsidRDefault="00F54773" w:rsidP="008515CE">
      <w:pPr>
        <w:pStyle w:val="2"/>
        <w:spacing w:line="340" w:lineRule="exact"/>
        <w:ind w:firstLineChars="100" w:firstLine="220"/>
        <w:rPr>
          <w:rFonts w:ascii="ＭＳ Ｐ明朝" w:eastAsia="ＭＳ Ｐ明朝" w:hAnsi="ＭＳ Ｐ明朝"/>
          <w:color w:val="000000"/>
          <w:sz w:val="22"/>
          <w:szCs w:val="22"/>
          <w:lang w:eastAsia="ja-JP"/>
        </w:rPr>
      </w:pPr>
      <w:r w:rsidRPr="00060160">
        <w:rPr>
          <w:rFonts w:ascii="ＭＳ Ｐ明朝" w:eastAsia="ＭＳ Ｐ明朝" w:hAnsi="ＭＳ Ｐ明朝" w:hint="eastAsia"/>
          <w:color w:val="000000"/>
          <w:sz w:val="22"/>
          <w:szCs w:val="22"/>
        </w:rPr>
        <w:t>（</w:t>
      </w:r>
      <w:r w:rsidRPr="00060160">
        <w:rPr>
          <w:rFonts w:ascii="ＭＳ Ｐ明朝" w:eastAsia="ＭＳ Ｐ明朝" w:hAnsi="ＭＳ Ｐ明朝" w:hint="eastAsia"/>
          <w:color w:val="000000"/>
          <w:sz w:val="22"/>
          <w:szCs w:val="22"/>
          <w:lang w:eastAsia="ja-JP"/>
        </w:rPr>
        <w:t>４</w:t>
      </w:r>
      <w:r w:rsidRPr="00060160">
        <w:rPr>
          <w:rFonts w:ascii="ＭＳ Ｐ明朝" w:eastAsia="ＭＳ Ｐ明朝" w:hAnsi="ＭＳ Ｐ明朝" w:hint="eastAsia"/>
          <w:color w:val="000000"/>
          <w:sz w:val="22"/>
          <w:szCs w:val="22"/>
        </w:rPr>
        <w:t>）</w:t>
      </w:r>
      <w:proofErr w:type="spellStart"/>
      <w:r w:rsidR="006F29FB">
        <w:rPr>
          <w:rFonts w:ascii="ＭＳ Ｐ明朝" w:eastAsia="ＭＳ Ｐ明朝" w:hAnsi="ＭＳ Ｐ明朝" w:hint="eastAsia"/>
          <w:color w:val="000000"/>
          <w:sz w:val="22"/>
          <w:szCs w:val="22"/>
          <w:lang w:eastAsia="ja-JP"/>
        </w:rPr>
        <w:t>子ども</w:t>
      </w:r>
      <w:r w:rsidRPr="00060160">
        <w:rPr>
          <w:rFonts w:ascii="ＭＳ Ｐ明朝" w:eastAsia="ＭＳ Ｐ明朝" w:hAnsi="ＭＳ Ｐ明朝" w:hint="eastAsia"/>
          <w:color w:val="000000"/>
          <w:sz w:val="22"/>
          <w:szCs w:val="22"/>
          <w:lang w:eastAsia="ja-JP"/>
        </w:rPr>
        <w:t>の貧困・虐待対策の強化</w:t>
      </w:r>
      <w:proofErr w:type="spellEnd"/>
    </w:p>
    <w:p w14:paraId="271537C7" w14:textId="27D7CA92" w:rsidR="00F54773" w:rsidRPr="00060160" w:rsidRDefault="00F54773" w:rsidP="008515CE">
      <w:pPr>
        <w:numPr>
          <w:ilvl w:val="0"/>
          <w:numId w:val="1"/>
        </w:numPr>
        <w:spacing w:line="340" w:lineRule="exact"/>
        <w:ind w:leftChars="200" w:left="777" w:hanging="357"/>
        <w:rPr>
          <w:rFonts w:ascii="ＭＳ Ｐ明朝" w:eastAsia="ＭＳ Ｐ明朝" w:hAnsi="ＭＳ Ｐ明朝"/>
          <w:color w:val="000000"/>
          <w:kern w:val="0"/>
          <w:sz w:val="22"/>
        </w:rPr>
      </w:pPr>
      <w:r w:rsidRPr="00060160">
        <w:rPr>
          <w:rFonts w:ascii="ＭＳ Ｐ明朝" w:eastAsia="ＭＳ Ｐ明朝" w:hAnsi="ＭＳ Ｐ明朝" w:hint="eastAsia"/>
          <w:color w:val="000000"/>
          <w:kern w:val="0"/>
          <w:sz w:val="22"/>
        </w:rPr>
        <w:t>子どもの貧困対策にあたっては、当事者である子どもの視点を大切にし、「将来」だけでなく、「現在」の生活の支援、経済的支援、教育支援に取り組む基本姿勢をいっそう明確化していただきたい。</w:t>
      </w:r>
      <w:r w:rsidRPr="00060160">
        <w:rPr>
          <w:rFonts w:ascii="ＭＳ Ｐ明朝" w:eastAsia="ＭＳ Ｐ明朝" w:hAnsi="ＭＳ Ｐ明朝"/>
          <w:color w:val="000000"/>
          <w:kern w:val="0"/>
          <w:sz w:val="22"/>
        </w:rPr>
        <w:t>特にコロナ禍以降、格差・貧困の拡大</w:t>
      </w:r>
      <w:r w:rsidRPr="00060160">
        <w:rPr>
          <w:rFonts w:ascii="ＭＳ Ｐ明朝" w:eastAsia="ＭＳ Ｐ明朝" w:hAnsi="ＭＳ Ｐ明朝" w:hint="eastAsia"/>
          <w:color w:val="000000"/>
          <w:kern w:val="0"/>
          <w:sz w:val="22"/>
        </w:rPr>
        <w:t>が想定されるため、支援対策をきめ細かく行っていただきたい。</w:t>
      </w:r>
    </w:p>
    <w:p w14:paraId="74098C61" w14:textId="36587FA3" w:rsidR="00F54773" w:rsidRPr="00060160" w:rsidRDefault="00F54773" w:rsidP="008515CE">
      <w:pPr>
        <w:numPr>
          <w:ilvl w:val="0"/>
          <w:numId w:val="1"/>
        </w:numPr>
        <w:spacing w:line="340" w:lineRule="exact"/>
        <w:ind w:leftChars="200" w:left="777" w:hanging="357"/>
        <w:rPr>
          <w:rFonts w:ascii="ＭＳ Ｐ明朝" w:eastAsia="ＭＳ Ｐ明朝" w:hAnsi="ＭＳ Ｐ明朝"/>
          <w:color w:val="000000"/>
          <w:kern w:val="0"/>
          <w:sz w:val="22"/>
        </w:rPr>
      </w:pPr>
      <w:r w:rsidRPr="00060160">
        <w:rPr>
          <w:rFonts w:ascii="ＭＳ Ｐ明朝" w:eastAsia="ＭＳ Ｐ明朝" w:hAnsi="ＭＳ Ｐ明朝"/>
          <w:color w:val="000000"/>
          <w:kern w:val="0"/>
          <w:sz w:val="22"/>
        </w:rPr>
        <w:t>相次ぐ児童の虐待死、児童虐待の増加という現状をふまえて、実態把握、体制整備、関係機関との連携などの施策を強化</w:t>
      </w:r>
      <w:r w:rsidRPr="00060160">
        <w:rPr>
          <w:rFonts w:ascii="ＭＳ Ｐ明朝" w:eastAsia="ＭＳ Ｐ明朝" w:hAnsi="ＭＳ Ｐ明朝" w:hint="eastAsia"/>
          <w:color w:val="000000"/>
          <w:kern w:val="0"/>
          <w:sz w:val="22"/>
        </w:rPr>
        <w:t>していただきたい</w:t>
      </w:r>
      <w:r w:rsidRPr="00060160">
        <w:rPr>
          <w:rFonts w:ascii="ＭＳ Ｐ明朝" w:eastAsia="ＭＳ Ｐ明朝" w:hAnsi="ＭＳ Ｐ明朝"/>
          <w:color w:val="000000"/>
          <w:kern w:val="0"/>
          <w:sz w:val="22"/>
        </w:rPr>
        <w:t>。</w:t>
      </w:r>
    </w:p>
    <w:p w14:paraId="2710110C" w14:textId="2D0EA0A8" w:rsidR="00972F36" w:rsidRPr="00060160" w:rsidRDefault="00F54773" w:rsidP="008515CE">
      <w:pPr>
        <w:numPr>
          <w:ilvl w:val="0"/>
          <w:numId w:val="1"/>
        </w:numPr>
        <w:spacing w:line="340" w:lineRule="exact"/>
        <w:rPr>
          <w:rFonts w:ascii="ＭＳ Ｐ明朝" w:eastAsia="ＭＳ Ｐ明朝" w:hAnsi="ＭＳ Ｐ明朝"/>
          <w:color w:val="000000"/>
          <w:kern w:val="0"/>
          <w:sz w:val="22"/>
        </w:rPr>
      </w:pPr>
      <w:r w:rsidRPr="00060160">
        <w:rPr>
          <w:rFonts w:ascii="ＭＳ Ｐ明朝" w:eastAsia="ＭＳ Ｐ明朝" w:hAnsi="ＭＳ Ｐ明朝" w:hint="eastAsia"/>
          <w:color w:val="000000"/>
          <w:kern w:val="0"/>
          <w:sz w:val="22"/>
        </w:rPr>
        <w:t>児童虐待相談処理件数の急増に対応し、</w:t>
      </w:r>
      <w:r w:rsidRPr="00060160">
        <w:rPr>
          <w:rFonts w:ascii="ＭＳ Ｐ明朝" w:eastAsia="ＭＳ Ｐ明朝" w:hAnsi="ＭＳ Ｐ明朝"/>
          <w:color w:val="000000"/>
          <w:kern w:val="0"/>
          <w:sz w:val="22"/>
        </w:rPr>
        <w:t>児童福祉司</w:t>
      </w:r>
      <w:r w:rsidRPr="00060160">
        <w:rPr>
          <w:rFonts w:ascii="ＭＳ Ｐ明朝" w:eastAsia="ＭＳ Ｐ明朝" w:hAnsi="ＭＳ Ｐ明朝" w:hint="eastAsia"/>
          <w:color w:val="000000"/>
          <w:kern w:val="0"/>
          <w:sz w:val="22"/>
        </w:rPr>
        <w:t>・</w:t>
      </w:r>
      <w:r w:rsidRPr="00060160">
        <w:rPr>
          <w:rFonts w:ascii="ＭＳ Ｐ明朝" w:eastAsia="ＭＳ Ｐ明朝" w:hAnsi="ＭＳ Ｐ明朝"/>
          <w:color w:val="000000"/>
          <w:kern w:val="0"/>
          <w:sz w:val="22"/>
        </w:rPr>
        <w:t>相談員</w:t>
      </w:r>
      <w:r w:rsidRPr="00060160">
        <w:rPr>
          <w:rFonts w:ascii="ＭＳ Ｐ明朝" w:eastAsia="ＭＳ Ｐ明朝" w:hAnsi="ＭＳ Ｐ明朝" w:hint="eastAsia"/>
          <w:color w:val="000000"/>
          <w:kern w:val="0"/>
          <w:sz w:val="22"/>
        </w:rPr>
        <w:t>・</w:t>
      </w:r>
      <w:r w:rsidRPr="00060160">
        <w:rPr>
          <w:rFonts w:ascii="ＭＳ Ｐ明朝" w:eastAsia="ＭＳ Ｐ明朝" w:hAnsi="ＭＳ Ｐ明朝"/>
          <w:color w:val="000000"/>
          <w:kern w:val="0"/>
          <w:sz w:val="22"/>
        </w:rPr>
        <w:t>児童心理司等の人材育成・確保を早急に進め、予防的な取り組みを強化し、児童虐待を防止</w:t>
      </w:r>
      <w:r w:rsidRPr="00060160">
        <w:rPr>
          <w:rFonts w:ascii="ＭＳ Ｐ明朝" w:eastAsia="ＭＳ Ｐ明朝" w:hAnsi="ＭＳ Ｐ明朝" w:hint="eastAsia"/>
          <w:color w:val="000000"/>
          <w:kern w:val="0"/>
          <w:sz w:val="22"/>
        </w:rPr>
        <w:t>していただきたい</w:t>
      </w:r>
      <w:r w:rsidRPr="00060160">
        <w:rPr>
          <w:rFonts w:ascii="ＭＳ Ｐ明朝" w:eastAsia="ＭＳ Ｐ明朝" w:hAnsi="ＭＳ Ｐ明朝"/>
          <w:color w:val="000000"/>
          <w:kern w:val="0"/>
          <w:sz w:val="22"/>
        </w:rPr>
        <w:t>。</w:t>
      </w:r>
    </w:p>
    <w:p w14:paraId="2E6AD2C0" w14:textId="77777777" w:rsidR="00972F36" w:rsidRPr="00060160" w:rsidRDefault="00972F36" w:rsidP="008515CE">
      <w:pPr>
        <w:spacing w:line="340" w:lineRule="exact"/>
        <w:ind w:left="777"/>
        <w:rPr>
          <w:rFonts w:ascii="ＭＳ Ｐ明朝" w:eastAsia="ＭＳ Ｐ明朝" w:hAnsi="ＭＳ Ｐ明朝"/>
          <w:color w:val="000000"/>
          <w:kern w:val="0"/>
          <w:sz w:val="22"/>
        </w:rPr>
      </w:pPr>
    </w:p>
    <w:p w14:paraId="5323DDF9" w14:textId="67DB2E35" w:rsidR="00972F36" w:rsidRPr="00060160" w:rsidRDefault="00972F36" w:rsidP="008515CE">
      <w:pPr>
        <w:spacing w:line="340" w:lineRule="exact"/>
        <w:ind w:leftChars="100" w:left="210"/>
        <w:rPr>
          <w:rFonts w:ascii="ＭＳ Ｐ明朝" w:eastAsia="ＭＳ Ｐ明朝" w:hAnsi="ＭＳ Ｐ明朝"/>
          <w:color w:val="000000"/>
          <w:sz w:val="22"/>
        </w:rPr>
      </w:pPr>
      <w:r w:rsidRPr="00060160">
        <w:rPr>
          <w:rFonts w:ascii="ＭＳ Ｐ明朝" w:eastAsia="ＭＳ Ｐ明朝" w:hAnsi="ＭＳ Ｐ明朝" w:hint="eastAsia"/>
          <w:color w:val="000000"/>
          <w:sz w:val="22"/>
        </w:rPr>
        <w:t>（</w:t>
      </w:r>
      <w:r w:rsidR="00CD4B66" w:rsidRPr="00060160">
        <w:rPr>
          <w:rFonts w:ascii="ＭＳ Ｐ明朝" w:eastAsia="ＭＳ Ｐ明朝" w:hAnsi="ＭＳ Ｐ明朝" w:hint="eastAsia"/>
          <w:color w:val="000000"/>
          <w:sz w:val="22"/>
        </w:rPr>
        <w:t>５</w:t>
      </w:r>
      <w:r w:rsidRPr="00060160">
        <w:rPr>
          <w:rFonts w:ascii="ＭＳ Ｐ明朝" w:eastAsia="ＭＳ Ｐ明朝" w:hAnsi="ＭＳ Ｐ明朝" w:hint="eastAsia"/>
          <w:color w:val="000000"/>
          <w:sz w:val="22"/>
        </w:rPr>
        <w:t xml:space="preserve">）フードバンク活動の促進 </w:t>
      </w:r>
    </w:p>
    <w:p w14:paraId="16825262" w14:textId="13C3CA88" w:rsidR="00972F36" w:rsidRPr="00060160" w:rsidRDefault="00972F36" w:rsidP="008515CE">
      <w:pPr>
        <w:spacing w:line="340" w:lineRule="exact"/>
        <w:ind w:leftChars="200" w:left="640" w:hangingChars="100" w:hanging="220"/>
        <w:rPr>
          <w:rFonts w:ascii="ＭＳ Ｐ明朝" w:eastAsia="ＭＳ Ｐ明朝" w:hAnsi="ＭＳ Ｐ明朝"/>
          <w:color w:val="000000"/>
          <w:sz w:val="22"/>
        </w:rPr>
      </w:pPr>
      <w:r w:rsidRPr="00060160">
        <w:rPr>
          <w:rFonts w:ascii="ＭＳ Ｐ明朝" w:eastAsia="ＭＳ Ｐ明朝" w:hAnsi="ＭＳ Ｐ明朝" w:hint="eastAsia"/>
          <w:color w:val="000000"/>
          <w:sz w:val="22"/>
        </w:rPr>
        <w:t xml:space="preserve">① </w:t>
      </w:r>
      <w:r w:rsidRPr="00060160">
        <w:rPr>
          <w:rFonts w:ascii="ＭＳ Ｐ明朝" w:eastAsia="ＭＳ Ｐ明朝" w:hAnsi="ＭＳ Ｐ明朝" w:hint="eastAsia"/>
          <w:color w:val="000000"/>
          <w:kern w:val="0"/>
          <w:sz w:val="22"/>
        </w:rPr>
        <w:t>フードバンクを</w:t>
      </w:r>
      <w:r w:rsidRPr="00060160">
        <w:rPr>
          <w:rFonts w:ascii="ＭＳ Ｐ明朝" w:eastAsia="ＭＳ Ｐ明朝" w:hAnsi="ＭＳ Ｐ明朝" w:cs="ＭＳ Ｐゴシック" w:hint="eastAsia"/>
          <w:color w:val="000000"/>
          <w:kern w:val="0"/>
          <w:sz w:val="22"/>
        </w:rPr>
        <w:t>食品ロスの削減のみならず</w:t>
      </w:r>
      <w:r w:rsidRPr="00060160">
        <w:rPr>
          <w:rFonts w:ascii="ＭＳ Ｐ明朝" w:eastAsia="ＭＳ Ｐ明朝" w:hAnsi="ＭＳ Ｐ明朝" w:hint="eastAsia"/>
          <w:color w:val="000000"/>
          <w:kern w:val="0"/>
          <w:sz w:val="22"/>
        </w:rPr>
        <w:t>福祉分野と災害時の食糧支援システムとして積極的に位置づけたうえで、生活困窮者支援に関わる行政や様々な民間団体を通じたフードバンク食品の提供や、パントリー設備の整備、食品ロス削減を通じた環境負荷の低減など、福祉・環境政策とも連携した施策を推進していただきたい。</w:t>
      </w:r>
    </w:p>
    <w:p w14:paraId="41769815" w14:textId="77777777" w:rsidR="00CD4B66" w:rsidRPr="00060160" w:rsidRDefault="00CD4B66" w:rsidP="005F4411">
      <w:pPr>
        <w:spacing w:line="320" w:lineRule="exact"/>
        <w:ind w:leftChars="200" w:left="640" w:hangingChars="100" w:hanging="220"/>
        <w:rPr>
          <w:rFonts w:ascii="ＭＳ Ｐ明朝" w:eastAsia="ＭＳ Ｐ明朝" w:hAnsi="ＭＳ Ｐ明朝" w:cs="ＭＳ 明朝"/>
          <w:kern w:val="0"/>
          <w:sz w:val="22"/>
        </w:rPr>
      </w:pPr>
    </w:p>
    <w:p w14:paraId="693AABF8" w14:textId="5F63FA4D" w:rsidR="00972F36" w:rsidRPr="00060160" w:rsidRDefault="00972F36" w:rsidP="008515CE">
      <w:pPr>
        <w:pStyle w:val="2"/>
        <w:spacing w:line="340" w:lineRule="exact"/>
        <w:ind w:leftChars="100" w:left="210"/>
        <w:rPr>
          <w:rFonts w:ascii="ＭＳ Ｐ明朝" w:eastAsia="ＭＳ Ｐ明朝" w:hAnsi="ＭＳ Ｐ明朝"/>
          <w:color w:val="000000"/>
          <w:sz w:val="22"/>
          <w:szCs w:val="22"/>
          <w:lang w:eastAsia="ja-JP"/>
        </w:rPr>
      </w:pPr>
      <w:r w:rsidRPr="00060160">
        <w:rPr>
          <w:rFonts w:ascii="ＭＳ Ｐ明朝" w:eastAsia="ＭＳ Ｐ明朝" w:hAnsi="ＭＳ Ｐ明朝" w:hint="eastAsia"/>
          <w:color w:val="000000"/>
          <w:sz w:val="22"/>
          <w:szCs w:val="22"/>
        </w:rPr>
        <w:t>（</w:t>
      </w:r>
      <w:r w:rsidR="000205C0" w:rsidRPr="00060160">
        <w:rPr>
          <w:rFonts w:ascii="ＭＳ Ｐ明朝" w:eastAsia="ＭＳ Ｐ明朝" w:hAnsi="ＭＳ Ｐ明朝" w:hint="eastAsia"/>
          <w:color w:val="000000"/>
          <w:sz w:val="22"/>
          <w:szCs w:val="22"/>
          <w:lang w:eastAsia="ja-JP"/>
        </w:rPr>
        <w:t>６</w:t>
      </w:r>
      <w:r w:rsidRPr="00060160">
        <w:rPr>
          <w:rFonts w:ascii="ＭＳ Ｐ明朝" w:eastAsia="ＭＳ Ｐ明朝" w:hAnsi="ＭＳ Ｐ明朝" w:hint="eastAsia"/>
          <w:color w:val="000000"/>
          <w:sz w:val="22"/>
          <w:szCs w:val="22"/>
        </w:rPr>
        <w:t>）</w:t>
      </w:r>
      <w:r w:rsidRPr="00060160">
        <w:rPr>
          <w:rFonts w:ascii="ＭＳ Ｐ明朝" w:eastAsia="ＭＳ Ｐ明朝" w:hAnsi="ＭＳ Ｐ明朝" w:hint="eastAsia"/>
          <w:color w:val="000000"/>
          <w:sz w:val="22"/>
          <w:szCs w:val="22"/>
          <w:lang w:eastAsia="ja-JP"/>
        </w:rPr>
        <w:t>自死・多重債務対策等</w:t>
      </w:r>
    </w:p>
    <w:p w14:paraId="0AE42928" w14:textId="3D1E94A2" w:rsidR="00972F36" w:rsidRPr="00060160" w:rsidRDefault="004E1BE7">
      <w:pPr>
        <w:pStyle w:val="ad"/>
        <w:numPr>
          <w:ilvl w:val="0"/>
          <w:numId w:val="4"/>
        </w:numPr>
        <w:spacing w:line="340" w:lineRule="exact"/>
        <w:ind w:leftChars="0"/>
        <w:rPr>
          <w:rFonts w:ascii="ＭＳ Ｐ明朝" w:eastAsia="ＭＳ Ｐ明朝" w:hAnsi="ＭＳ Ｐ明朝"/>
          <w:sz w:val="22"/>
          <w:szCs w:val="24"/>
          <w:lang w:val="x-none"/>
        </w:rPr>
      </w:pPr>
      <w:r w:rsidRPr="00060160">
        <w:rPr>
          <w:rFonts w:ascii="ＭＳ Ｐ明朝" w:eastAsia="ＭＳ Ｐ明朝" w:hAnsi="ＭＳ Ｐ明朝" w:hint="eastAsia"/>
          <w:sz w:val="22"/>
          <w:szCs w:val="24"/>
          <w:lang w:val="x-none"/>
        </w:rPr>
        <w:t>２０２３</w:t>
      </w:r>
      <w:r w:rsidRPr="00060160">
        <w:rPr>
          <w:rFonts w:ascii="ＭＳ Ｐ明朝" w:eastAsia="ＭＳ Ｐ明朝" w:hAnsi="ＭＳ Ｐ明朝"/>
          <w:sz w:val="22"/>
          <w:szCs w:val="24"/>
          <w:lang w:val="x-none"/>
        </w:rPr>
        <w:t>年の自殺者数は</w:t>
      </w:r>
      <w:r w:rsidRPr="00060160">
        <w:rPr>
          <w:rFonts w:ascii="ＭＳ Ｐ明朝" w:eastAsia="ＭＳ Ｐ明朝" w:hAnsi="ＭＳ Ｐ明朝" w:hint="eastAsia"/>
          <w:sz w:val="22"/>
          <w:szCs w:val="24"/>
          <w:lang w:val="x-none"/>
        </w:rPr>
        <w:t>２</w:t>
      </w:r>
      <w:r w:rsidRPr="00060160">
        <w:rPr>
          <w:rFonts w:ascii="ＭＳ Ｐ明朝" w:eastAsia="ＭＳ Ｐ明朝" w:hAnsi="ＭＳ Ｐ明朝"/>
          <w:sz w:val="22"/>
          <w:szCs w:val="24"/>
          <w:lang w:val="x-none"/>
        </w:rPr>
        <w:t>万人を超え、</w:t>
      </w:r>
      <w:r w:rsidRPr="00060160">
        <w:rPr>
          <w:rFonts w:ascii="ＭＳ Ｐ明朝" w:eastAsia="ＭＳ Ｐ明朝" w:hAnsi="ＭＳ Ｐ明朝" w:hint="eastAsia"/>
          <w:sz w:val="22"/>
          <w:szCs w:val="24"/>
          <w:lang w:val="x-none"/>
        </w:rPr>
        <w:t>２０</w:t>
      </w:r>
      <w:r w:rsidRPr="00060160">
        <w:rPr>
          <w:rFonts w:ascii="ＭＳ Ｐ明朝" w:eastAsia="ＭＳ Ｐ明朝" w:hAnsi="ＭＳ Ｐ明朝"/>
          <w:sz w:val="22"/>
          <w:szCs w:val="24"/>
          <w:lang w:val="x-none"/>
        </w:rPr>
        <w:t>歳代以下の若年層が前年から大幅増となったほか、小中高生は過去</w:t>
      </w:r>
      <w:r w:rsidRPr="00060160">
        <w:rPr>
          <w:rFonts w:ascii="ＭＳ Ｐ明朝" w:eastAsia="ＭＳ Ｐ明朝" w:hAnsi="ＭＳ Ｐ明朝" w:hint="eastAsia"/>
          <w:sz w:val="22"/>
          <w:szCs w:val="24"/>
          <w:lang w:val="x-none"/>
        </w:rPr>
        <w:t>２</w:t>
      </w:r>
      <w:r w:rsidRPr="00060160">
        <w:rPr>
          <w:rFonts w:ascii="ＭＳ Ｐ明朝" w:eastAsia="ＭＳ Ｐ明朝" w:hAnsi="ＭＳ Ｐ明朝"/>
          <w:sz w:val="22"/>
          <w:szCs w:val="24"/>
          <w:lang w:val="x-none"/>
        </w:rPr>
        <w:t>番目に多く高止まりしているなど、深刻な状況が続いている。自殺対策基本法および自殺総合対策大綱にもとづき実効性のある施策を強力かつ迅速に推進</w:t>
      </w:r>
      <w:r w:rsidRPr="00060160">
        <w:rPr>
          <w:rFonts w:ascii="ＭＳ Ｐ明朝" w:eastAsia="ＭＳ Ｐ明朝" w:hAnsi="ＭＳ Ｐ明朝" w:hint="eastAsia"/>
          <w:sz w:val="22"/>
          <w:szCs w:val="24"/>
          <w:lang w:val="x-none"/>
        </w:rPr>
        <w:t>していただきたい</w:t>
      </w:r>
      <w:r w:rsidRPr="00060160">
        <w:rPr>
          <w:rFonts w:ascii="ＭＳ Ｐ明朝" w:eastAsia="ＭＳ Ｐ明朝" w:hAnsi="ＭＳ Ｐ明朝"/>
          <w:sz w:val="22"/>
          <w:szCs w:val="24"/>
          <w:lang w:val="x-none"/>
        </w:rPr>
        <w:t>。</w:t>
      </w:r>
    </w:p>
    <w:p w14:paraId="1CDAF544" w14:textId="77777777" w:rsidR="004E1BE7" w:rsidRPr="00060160" w:rsidRDefault="004E1BE7">
      <w:pPr>
        <w:pStyle w:val="ad"/>
        <w:numPr>
          <w:ilvl w:val="0"/>
          <w:numId w:val="4"/>
        </w:numPr>
        <w:spacing w:line="340" w:lineRule="exact"/>
        <w:ind w:leftChars="0"/>
        <w:rPr>
          <w:rFonts w:ascii="ＭＳ Ｐ明朝" w:eastAsia="ＭＳ Ｐ明朝" w:hAnsi="ＭＳ Ｐ明朝"/>
          <w:sz w:val="22"/>
          <w:szCs w:val="24"/>
          <w:lang w:val="x-none"/>
        </w:rPr>
      </w:pPr>
      <w:r w:rsidRPr="00060160">
        <w:rPr>
          <w:rFonts w:ascii="ＭＳ Ｐ明朝" w:eastAsia="ＭＳ Ｐ明朝" w:hAnsi="ＭＳ Ｐ明朝" w:hint="eastAsia"/>
          <w:sz w:val="22"/>
          <w:szCs w:val="24"/>
          <w:lang w:val="x-none"/>
        </w:rPr>
        <w:t>若年層のいじめや自死防止へ向けた緊急的な当面の対策として、国の委託事業等で実施されているＳＮＳ</w:t>
      </w:r>
      <w:r w:rsidRPr="00060160">
        <w:rPr>
          <w:rFonts w:ascii="ＭＳ Ｐ明朝" w:eastAsia="ＭＳ Ｐ明朝" w:hAnsi="ＭＳ Ｐ明朝"/>
          <w:sz w:val="22"/>
          <w:szCs w:val="24"/>
          <w:lang w:val="x-none"/>
        </w:rPr>
        <w:t>相談活動について、自殺対策における</w:t>
      </w:r>
      <w:r w:rsidRPr="00060160">
        <w:rPr>
          <w:rFonts w:ascii="ＭＳ Ｐ明朝" w:eastAsia="ＭＳ Ｐ明朝" w:hAnsi="ＭＳ Ｐ明朝" w:hint="eastAsia"/>
          <w:sz w:val="22"/>
          <w:szCs w:val="24"/>
          <w:lang w:val="x-none"/>
        </w:rPr>
        <w:t>ＳＮＳ</w:t>
      </w:r>
      <w:r w:rsidRPr="00060160">
        <w:rPr>
          <w:rFonts w:ascii="ＭＳ Ｐ明朝" w:eastAsia="ＭＳ Ｐ明朝" w:hAnsi="ＭＳ Ｐ明朝"/>
          <w:sz w:val="22"/>
          <w:szCs w:val="24"/>
          <w:lang w:val="x-none"/>
        </w:rPr>
        <w:t>相談事業ガイドライン等を活用して相談体制の充実をはかり、問題の深刻化を未然に防止</w:t>
      </w:r>
      <w:r w:rsidRPr="00060160">
        <w:rPr>
          <w:rFonts w:ascii="ＭＳ Ｐ明朝" w:eastAsia="ＭＳ Ｐ明朝" w:hAnsi="ＭＳ Ｐ明朝" w:hint="eastAsia"/>
          <w:sz w:val="22"/>
          <w:szCs w:val="24"/>
          <w:lang w:val="x-none"/>
        </w:rPr>
        <w:t>していただきたい</w:t>
      </w:r>
      <w:r w:rsidRPr="00060160">
        <w:rPr>
          <w:rFonts w:ascii="ＭＳ Ｐ明朝" w:eastAsia="ＭＳ Ｐ明朝" w:hAnsi="ＭＳ Ｐ明朝"/>
          <w:sz w:val="22"/>
          <w:szCs w:val="24"/>
          <w:lang w:val="x-none"/>
        </w:rPr>
        <w:t>。</w:t>
      </w:r>
    </w:p>
    <w:p w14:paraId="1AAB889D" w14:textId="183A07FD" w:rsidR="004E1BE7" w:rsidRPr="00060160" w:rsidRDefault="004E1BE7">
      <w:pPr>
        <w:pStyle w:val="ad"/>
        <w:numPr>
          <w:ilvl w:val="0"/>
          <w:numId w:val="4"/>
        </w:numPr>
        <w:spacing w:line="340" w:lineRule="exact"/>
        <w:ind w:leftChars="0"/>
        <w:rPr>
          <w:rFonts w:ascii="ＭＳ Ｐ明朝" w:eastAsia="ＭＳ Ｐ明朝" w:hAnsi="ＭＳ Ｐ明朝"/>
          <w:sz w:val="22"/>
          <w:szCs w:val="24"/>
          <w:lang w:val="x-none"/>
        </w:rPr>
      </w:pPr>
      <w:r w:rsidRPr="00060160">
        <w:rPr>
          <w:rFonts w:ascii="ＭＳ Ｐ明朝" w:eastAsia="ＭＳ Ｐ明朝" w:hAnsi="ＭＳ Ｐ明朝"/>
          <w:sz w:val="22"/>
          <w:szCs w:val="24"/>
          <w:lang w:val="x-none"/>
        </w:rPr>
        <w:t>若年層からの</w:t>
      </w:r>
      <w:r w:rsidRPr="00060160">
        <w:rPr>
          <w:rFonts w:ascii="ＭＳ Ｐ明朝" w:eastAsia="ＭＳ Ｐ明朝" w:hAnsi="ＭＳ Ｐ明朝" w:hint="eastAsia"/>
          <w:sz w:val="22"/>
          <w:szCs w:val="24"/>
          <w:lang w:val="x-none"/>
        </w:rPr>
        <w:t>ＳＯＳ</w:t>
      </w:r>
      <w:r w:rsidRPr="00060160">
        <w:rPr>
          <w:rFonts w:ascii="ＭＳ Ｐ明朝" w:eastAsia="ＭＳ Ｐ明朝" w:hAnsi="ＭＳ Ｐ明朝"/>
          <w:sz w:val="22"/>
          <w:szCs w:val="24"/>
          <w:lang w:val="x-none"/>
        </w:rPr>
        <w:t>の出し方だけでなく相談を受け止める側の研修を含めた自殺予防教育の充実を</w:t>
      </w:r>
      <w:r w:rsidRPr="00060160">
        <w:rPr>
          <w:rFonts w:ascii="ＭＳ Ｐ明朝" w:eastAsia="ＭＳ Ｐ明朝" w:hAnsi="ＭＳ Ｐ明朝" w:hint="eastAsia"/>
          <w:sz w:val="22"/>
          <w:szCs w:val="24"/>
          <w:lang w:val="x-none"/>
        </w:rPr>
        <w:t>図っていただきたい。</w:t>
      </w:r>
    </w:p>
    <w:p w14:paraId="02D1F8D2" w14:textId="77777777" w:rsidR="00735975" w:rsidRPr="00060160" w:rsidRDefault="00735975" w:rsidP="00735975">
      <w:pPr>
        <w:pStyle w:val="ad"/>
        <w:spacing w:line="340" w:lineRule="exact"/>
        <w:ind w:leftChars="0" w:left="905"/>
        <w:rPr>
          <w:rFonts w:ascii="ＭＳ Ｐ明朝" w:eastAsia="ＭＳ Ｐ明朝" w:hAnsi="ＭＳ Ｐ明朝"/>
          <w:sz w:val="22"/>
          <w:szCs w:val="24"/>
          <w:lang w:val="x-none"/>
        </w:rPr>
      </w:pPr>
    </w:p>
    <w:p w14:paraId="10998D37" w14:textId="23B9BA25" w:rsidR="00972F36" w:rsidRPr="00060160" w:rsidRDefault="00972F36" w:rsidP="008515CE">
      <w:pPr>
        <w:pStyle w:val="2"/>
        <w:spacing w:line="340" w:lineRule="exact"/>
        <w:ind w:leftChars="100" w:left="210"/>
        <w:rPr>
          <w:rFonts w:ascii="ＭＳ Ｐ明朝" w:eastAsia="ＭＳ Ｐ明朝" w:hAnsi="ＭＳ Ｐ明朝"/>
          <w:color w:val="000000"/>
          <w:sz w:val="22"/>
          <w:szCs w:val="22"/>
          <w:lang w:eastAsia="ja-JP"/>
        </w:rPr>
      </w:pPr>
      <w:r w:rsidRPr="00060160">
        <w:rPr>
          <w:rFonts w:ascii="ＭＳ Ｐ明朝" w:eastAsia="ＭＳ Ｐ明朝" w:hAnsi="ＭＳ Ｐ明朝" w:hint="eastAsia"/>
          <w:color w:val="000000"/>
          <w:sz w:val="22"/>
          <w:szCs w:val="22"/>
          <w:lang w:eastAsia="ja-JP"/>
        </w:rPr>
        <w:t>（</w:t>
      </w:r>
      <w:r w:rsidR="000205C0" w:rsidRPr="00060160">
        <w:rPr>
          <w:rFonts w:ascii="ＭＳ Ｐ明朝" w:eastAsia="ＭＳ Ｐ明朝" w:hAnsi="ＭＳ Ｐ明朝" w:hint="eastAsia"/>
          <w:color w:val="000000"/>
          <w:sz w:val="22"/>
          <w:szCs w:val="22"/>
          <w:lang w:eastAsia="ja-JP"/>
        </w:rPr>
        <w:t>７</w:t>
      </w:r>
      <w:r w:rsidRPr="00060160">
        <w:rPr>
          <w:rFonts w:ascii="ＭＳ Ｐ明朝" w:eastAsia="ＭＳ Ｐ明朝" w:hAnsi="ＭＳ Ｐ明朝" w:hint="eastAsia"/>
          <w:color w:val="000000"/>
          <w:sz w:val="22"/>
          <w:szCs w:val="22"/>
        </w:rPr>
        <w:t>）</w:t>
      </w:r>
      <w:r w:rsidR="004E1BE7" w:rsidRPr="00060160">
        <w:rPr>
          <w:rFonts w:ascii="ＭＳ Ｐ明朝" w:eastAsia="ＭＳ Ｐ明朝" w:hAnsi="ＭＳ Ｐ明朝" w:hint="eastAsia"/>
          <w:color w:val="000000"/>
          <w:sz w:val="22"/>
          <w:szCs w:val="22"/>
          <w:lang w:eastAsia="ja-JP"/>
        </w:rPr>
        <w:t>住まいの安心・住宅セーフティーネットの拡充</w:t>
      </w:r>
    </w:p>
    <w:p w14:paraId="64FB9EB5" w14:textId="385DCA41" w:rsidR="004E1BE7" w:rsidRPr="00060160" w:rsidRDefault="004E1BE7">
      <w:pPr>
        <w:pStyle w:val="ad"/>
        <w:numPr>
          <w:ilvl w:val="0"/>
          <w:numId w:val="5"/>
        </w:numPr>
        <w:spacing w:line="340" w:lineRule="exact"/>
        <w:ind w:leftChars="0"/>
        <w:rPr>
          <w:rFonts w:ascii="ＭＳ Ｐ明朝" w:eastAsia="ＭＳ Ｐ明朝" w:hAnsi="ＭＳ Ｐ明朝"/>
          <w:sz w:val="22"/>
          <w:szCs w:val="24"/>
          <w:lang w:val="x-none"/>
        </w:rPr>
      </w:pPr>
      <w:r w:rsidRPr="00060160">
        <w:rPr>
          <w:rFonts w:ascii="ＭＳ Ｐ明朝" w:eastAsia="ＭＳ Ｐ明朝" w:hAnsi="ＭＳ Ｐ明朝"/>
          <w:sz w:val="22"/>
          <w:szCs w:val="24"/>
          <w:lang w:val="x-none"/>
        </w:rPr>
        <w:t>住居確保給付金の周知広報を強化し、住居を失う恐れのある方々の利用を促進</w:t>
      </w:r>
      <w:r w:rsidR="00BD61C1" w:rsidRPr="00060160">
        <w:rPr>
          <w:rFonts w:ascii="ＭＳ Ｐ明朝" w:eastAsia="ＭＳ Ｐ明朝" w:hAnsi="ＭＳ Ｐ明朝" w:hint="eastAsia"/>
          <w:sz w:val="22"/>
          <w:szCs w:val="24"/>
          <w:lang w:val="x-none"/>
        </w:rPr>
        <w:t>していただきたい</w:t>
      </w:r>
      <w:r w:rsidRPr="00060160">
        <w:rPr>
          <w:rFonts w:ascii="ＭＳ Ｐ明朝" w:eastAsia="ＭＳ Ｐ明朝" w:hAnsi="ＭＳ Ｐ明朝"/>
          <w:sz w:val="22"/>
          <w:szCs w:val="24"/>
          <w:lang w:val="x-none"/>
        </w:rPr>
        <w:t>。</w:t>
      </w:r>
    </w:p>
    <w:p w14:paraId="24047A7F" w14:textId="0C713C8F" w:rsidR="004E1BE7" w:rsidRPr="00060160" w:rsidRDefault="004E1BE7">
      <w:pPr>
        <w:pStyle w:val="ad"/>
        <w:numPr>
          <w:ilvl w:val="0"/>
          <w:numId w:val="5"/>
        </w:numPr>
        <w:spacing w:line="340" w:lineRule="exact"/>
        <w:ind w:leftChars="0"/>
        <w:rPr>
          <w:rFonts w:ascii="ＭＳ Ｐ明朝" w:eastAsia="ＭＳ Ｐ明朝" w:hAnsi="ＭＳ Ｐ明朝"/>
          <w:sz w:val="22"/>
          <w:szCs w:val="24"/>
          <w:lang w:val="x-none"/>
        </w:rPr>
      </w:pPr>
      <w:r w:rsidRPr="00060160">
        <w:rPr>
          <w:rFonts w:ascii="ＭＳ Ｐ明朝" w:eastAsia="ＭＳ Ｐ明朝" w:hAnsi="ＭＳ Ｐ明朝"/>
          <w:sz w:val="22"/>
          <w:szCs w:val="24"/>
          <w:lang w:val="x-none"/>
        </w:rPr>
        <w:t>行政の保有する居住施設や公的住宅の空き室を住居喪失者に無償で提供するとともに、</w:t>
      </w:r>
      <w:r w:rsidR="00BD61C1" w:rsidRPr="00060160">
        <w:rPr>
          <w:rFonts w:ascii="ＭＳ Ｐ明朝" w:eastAsia="ＭＳ Ｐ明朝" w:hAnsi="ＭＳ Ｐ明朝"/>
          <w:sz w:val="22"/>
          <w:szCs w:val="24"/>
          <w:lang w:val="x-none"/>
        </w:rPr>
        <w:t>ＮＰＯ</w:t>
      </w:r>
      <w:r w:rsidRPr="00060160">
        <w:rPr>
          <w:rFonts w:ascii="ＭＳ Ｐ明朝" w:eastAsia="ＭＳ Ｐ明朝" w:hAnsi="ＭＳ Ｐ明朝"/>
          <w:sz w:val="22"/>
          <w:szCs w:val="24"/>
          <w:lang w:val="x-none"/>
        </w:rPr>
        <w:t>支援法人等と連携し、生活・就労支援を</w:t>
      </w:r>
      <w:r w:rsidR="00BD61C1" w:rsidRPr="00060160">
        <w:rPr>
          <w:rFonts w:ascii="ＭＳ Ｐ明朝" w:eastAsia="ＭＳ Ｐ明朝" w:hAnsi="ＭＳ Ｐ明朝"/>
          <w:sz w:val="22"/>
          <w:szCs w:val="24"/>
          <w:lang w:val="x-none"/>
        </w:rPr>
        <w:t>行っていただきたい。</w:t>
      </w:r>
    </w:p>
    <w:p w14:paraId="4FBCAB61" w14:textId="63094252" w:rsidR="00C35DD8" w:rsidRPr="00060160" w:rsidRDefault="00BD61C1" w:rsidP="001E32D4">
      <w:pPr>
        <w:spacing w:line="340" w:lineRule="exact"/>
        <w:rPr>
          <w:rFonts w:ascii="HGPｺﾞｼｯｸM" w:eastAsia="HGPｺﾞｼｯｸM" w:hAnsi="ＭＳ Ｐ明朝"/>
          <w:sz w:val="24"/>
        </w:rPr>
      </w:pPr>
      <w:r w:rsidRPr="00060160">
        <w:rPr>
          <w:rFonts w:ascii="HGPｺﾞｼｯｸM" w:eastAsia="HGPｺﾞｼｯｸM" w:hAnsi="ＭＳ Ｐ明朝" w:hint="eastAsia"/>
          <w:sz w:val="24"/>
        </w:rPr>
        <w:lastRenderedPageBreak/>
        <w:t>５</w:t>
      </w:r>
      <w:r w:rsidR="00CD72DC" w:rsidRPr="00060160">
        <w:rPr>
          <w:rFonts w:ascii="HGPｺﾞｼｯｸM" w:eastAsia="HGPｺﾞｼｯｸM" w:hAnsi="ＭＳ Ｐ明朝" w:hint="eastAsia"/>
          <w:sz w:val="24"/>
        </w:rPr>
        <w:t>．</w:t>
      </w:r>
      <w:r w:rsidR="00477AEB" w:rsidRPr="00060160">
        <w:rPr>
          <w:rFonts w:ascii="HGPｺﾞｼｯｸM" w:eastAsia="HGPｺﾞｼｯｸM" w:hAnsi="ＭＳ Ｐ明朝" w:hint="eastAsia"/>
          <w:sz w:val="24"/>
        </w:rPr>
        <w:t>消費者政策の充実・強化</w:t>
      </w:r>
      <w:r w:rsidR="00A97C99" w:rsidRPr="00060160">
        <w:rPr>
          <w:rFonts w:ascii="HGPｺﾞｼｯｸM" w:eastAsia="HGPｺﾞｼｯｸM" w:hAnsi="ＭＳ Ｐ明朝" w:hint="eastAsia"/>
          <w:sz w:val="24"/>
        </w:rPr>
        <w:t>について</w:t>
      </w:r>
    </w:p>
    <w:p w14:paraId="41247484" w14:textId="37652530" w:rsidR="00972F36" w:rsidRPr="00060160" w:rsidRDefault="00972F36" w:rsidP="005F4411">
      <w:pPr>
        <w:pStyle w:val="2"/>
        <w:spacing w:line="320" w:lineRule="exact"/>
        <w:ind w:leftChars="100" w:left="210"/>
        <w:rPr>
          <w:rFonts w:ascii="ＭＳ Ｐ明朝" w:eastAsia="ＭＳ Ｐ明朝" w:hAnsi="ＭＳ Ｐ明朝"/>
          <w:sz w:val="22"/>
          <w:szCs w:val="22"/>
          <w:lang w:eastAsia="ja-JP"/>
        </w:rPr>
      </w:pPr>
      <w:r w:rsidRPr="00060160">
        <w:rPr>
          <w:rFonts w:ascii="ＭＳ Ｐ明朝" w:eastAsia="ＭＳ Ｐ明朝" w:hAnsi="ＭＳ Ｐ明朝" w:hint="eastAsia"/>
          <w:color w:val="000000"/>
          <w:sz w:val="22"/>
          <w:szCs w:val="22"/>
        </w:rPr>
        <w:t>（</w:t>
      </w:r>
      <w:r w:rsidRPr="00060160">
        <w:rPr>
          <w:rFonts w:ascii="ＭＳ Ｐ明朝" w:eastAsia="ＭＳ Ｐ明朝" w:hAnsi="ＭＳ Ｐ明朝" w:hint="eastAsia"/>
          <w:color w:val="000000"/>
          <w:sz w:val="22"/>
          <w:szCs w:val="22"/>
          <w:lang w:eastAsia="ja-JP"/>
        </w:rPr>
        <w:t>１</w:t>
      </w:r>
      <w:r w:rsidRPr="00060160">
        <w:rPr>
          <w:rFonts w:ascii="ＭＳ Ｐ明朝" w:eastAsia="ＭＳ Ｐ明朝" w:hAnsi="ＭＳ Ｐ明朝" w:hint="eastAsia"/>
          <w:color w:val="000000"/>
          <w:sz w:val="22"/>
          <w:szCs w:val="22"/>
        </w:rPr>
        <w:t>）</w:t>
      </w:r>
      <w:r w:rsidR="00BD61C1" w:rsidRPr="00060160">
        <w:rPr>
          <w:rFonts w:ascii="ＭＳ Ｐ明朝" w:eastAsia="ＭＳ Ｐ明朝" w:hAnsi="ＭＳ Ｐ明朝" w:hint="eastAsia"/>
          <w:sz w:val="22"/>
          <w:szCs w:val="22"/>
          <w:lang w:eastAsia="ja-JP"/>
        </w:rPr>
        <w:t>地方消費者行政の充実・強化</w:t>
      </w:r>
    </w:p>
    <w:p w14:paraId="2E5B1CE2" w14:textId="27755495" w:rsidR="00BD61C1" w:rsidRPr="00052199" w:rsidRDefault="00BD61C1" w:rsidP="005F4411">
      <w:pPr>
        <w:spacing w:line="320" w:lineRule="exact"/>
        <w:ind w:leftChars="200" w:left="420" w:firstLineChars="100" w:firstLine="220"/>
        <w:rPr>
          <w:rFonts w:ascii="ＭＳ Ｐ明朝" w:eastAsia="ＭＳ Ｐ明朝" w:hAnsi="ＭＳ Ｐ明朝"/>
          <w:sz w:val="22"/>
          <w:lang w:val="x-none"/>
        </w:rPr>
      </w:pPr>
      <w:r w:rsidRPr="00060160">
        <w:rPr>
          <w:rFonts w:ascii="ＭＳ Ｐ明朝" w:eastAsia="ＭＳ Ｐ明朝" w:hAnsi="ＭＳ Ｐ明朝" w:hint="eastAsia"/>
          <w:sz w:val="22"/>
          <w:szCs w:val="24"/>
          <w:lang w:val="x-none"/>
        </w:rPr>
        <w:t>兵庫県の消費者行政に携わる人材の支援・育成、消費者相談体制の維持・強化と消費生活相談員の雇い止め問題への対策の実施、行政処分の執行体制の強化など、地方消費者行政の充実・強化を図っていただき</w:t>
      </w:r>
      <w:r w:rsidRPr="00052199">
        <w:rPr>
          <w:rFonts w:ascii="ＭＳ Ｐ明朝" w:eastAsia="ＭＳ Ｐ明朝" w:hAnsi="ＭＳ Ｐ明朝" w:hint="eastAsia"/>
          <w:sz w:val="22"/>
          <w:szCs w:val="24"/>
          <w:lang w:val="x-none"/>
        </w:rPr>
        <w:t>たい。</w:t>
      </w:r>
    </w:p>
    <w:p w14:paraId="18CA664B" w14:textId="77777777" w:rsidR="000205C0" w:rsidRPr="00052199" w:rsidRDefault="000205C0" w:rsidP="005F4411">
      <w:pPr>
        <w:spacing w:line="320" w:lineRule="exact"/>
        <w:ind w:leftChars="200" w:left="420" w:firstLineChars="100" w:firstLine="220"/>
        <w:rPr>
          <w:rFonts w:ascii="ＭＳ Ｐ明朝" w:eastAsia="ＭＳ Ｐ明朝" w:hAnsi="ＭＳ Ｐ明朝"/>
          <w:sz w:val="22"/>
          <w:lang w:val="x-none"/>
        </w:rPr>
      </w:pPr>
    </w:p>
    <w:p w14:paraId="62E82ECC" w14:textId="42A9DDD7" w:rsidR="00A24158" w:rsidRPr="00052199" w:rsidRDefault="00972F36" w:rsidP="005F4411">
      <w:pPr>
        <w:pStyle w:val="2"/>
        <w:spacing w:line="320" w:lineRule="exact"/>
        <w:ind w:leftChars="100" w:left="210"/>
        <w:rPr>
          <w:rFonts w:ascii="ＭＳ Ｐ明朝" w:eastAsia="ＭＳ Ｐ明朝" w:hAnsi="ＭＳ Ｐ明朝"/>
          <w:sz w:val="22"/>
          <w:szCs w:val="22"/>
          <w:lang w:eastAsia="ja-JP"/>
        </w:rPr>
      </w:pPr>
      <w:r w:rsidRPr="00052199">
        <w:rPr>
          <w:rFonts w:ascii="ＭＳ Ｐ明朝" w:eastAsia="ＭＳ Ｐ明朝" w:hAnsi="ＭＳ Ｐ明朝" w:hint="eastAsia"/>
          <w:sz w:val="22"/>
          <w:szCs w:val="22"/>
        </w:rPr>
        <w:t>（</w:t>
      </w:r>
      <w:r w:rsidRPr="00052199">
        <w:rPr>
          <w:rFonts w:ascii="ＭＳ Ｐ明朝" w:eastAsia="ＭＳ Ｐ明朝" w:hAnsi="ＭＳ Ｐ明朝" w:hint="eastAsia"/>
          <w:sz w:val="22"/>
          <w:szCs w:val="22"/>
          <w:lang w:eastAsia="ja-JP"/>
        </w:rPr>
        <w:t>２</w:t>
      </w:r>
      <w:r w:rsidRPr="00052199">
        <w:rPr>
          <w:rFonts w:ascii="ＭＳ Ｐ明朝" w:eastAsia="ＭＳ Ｐ明朝" w:hAnsi="ＭＳ Ｐ明朝" w:hint="eastAsia"/>
          <w:sz w:val="22"/>
          <w:szCs w:val="22"/>
        </w:rPr>
        <w:t>）</w:t>
      </w:r>
      <w:r w:rsidR="00BD61C1" w:rsidRPr="00052199">
        <w:rPr>
          <w:rFonts w:ascii="ＭＳ Ｐ明朝" w:eastAsia="ＭＳ Ｐ明朝" w:hAnsi="ＭＳ Ｐ明朝" w:hint="eastAsia"/>
          <w:sz w:val="22"/>
          <w:szCs w:val="22"/>
          <w:lang w:eastAsia="ja-JP"/>
        </w:rPr>
        <w:t>地域での消費者教育の推進に対する支援</w:t>
      </w:r>
    </w:p>
    <w:p w14:paraId="17EF008A" w14:textId="0037AA50" w:rsidR="00BD61C1" w:rsidRPr="00052199" w:rsidRDefault="00BD61C1">
      <w:pPr>
        <w:pStyle w:val="ad"/>
        <w:numPr>
          <w:ilvl w:val="0"/>
          <w:numId w:val="12"/>
        </w:numPr>
        <w:spacing w:line="320" w:lineRule="exact"/>
        <w:ind w:leftChars="0"/>
        <w:rPr>
          <w:rFonts w:ascii="ＭＳ Ｐ明朝" w:eastAsia="ＭＳ Ｐ明朝" w:hAnsi="ＭＳ Ｐ明朝"/>
          <w:sz w:val="22"/>
          <w:lang w:val="x-none"/>
        </w:rPr>
      </w:pPr>
      <w:r w:rsidRPr="00052199">
        <w:rPr>
          <w:rFonts w:ascii="ＭＳ Ｐ明朝" w:eastAsia="ＭＳ Ｐ明朝" w:hAnsi="ＭＳ Ｐ明朝" w:hint="eastAsia"/>
          <w:sz w:val="22"/>
          <w:lang w:val="x-none"/>
        </w:rPr>
        <w:t>公的機関が民間企業などへ委託・発注するすべての事業において、適正な労働条件とサービスの質を確保するため、低価格入札に拘束された発注、不当な人件費や人員の削減、不安定雇用、下請け業者へのしわ寄せを排除する</w:t>
      </w:r>
      <w:r w:rsidR="005B1BE1" w:rsidRPr="00052199">
        <w:rPr>
          <w:rFonts w:ascii="ＭＳ Ｐ明朝" w:eastAsia="ＭＳ Ｐ明朝" w:hAnsi="ＭＳ Ｐ明朝" w:hint="eastAsia"/>
          <w:sz w:val="22"/>
          <w:lang w:val="x-none"/>
        </w:rPr>
        <w:t>公契約</w:t>
      </w:r>
      <w:r w:rsidRPr="00052199">
        <w:rPr>
          <w:rFonts w:ascii="ＭＳ Ｐ明朝" w:eastAsia="ＭＳ Ｐ明朝" w:hAnsi="ＭＳ Ｐ明朝" w:hint="eastAsia"/>
          <w:sz w:val="22"/>
          <w:lang w:val="x-none"/>
        </w:rPr>
        <w:t>条例を制定</w:t>
      </w:r>
      <w:r w:rsidR="00A24158" w:rsidRPr="00052199">
        <w:rPr>
          <w:rFonts w:ascii="ＭＳ Ｐ明朝" w:eastAsia="ＭＳ Ｐ明朝" w:hAnsi="ＭＳ Ｐ明朝" w:hint="eastAsia"/>
          <w:sz w:val="22"/>
          <w:lang w:val="x-none"/>
        </w:rPr>
        <w:t>していただきたい</w:t>
      </w:r>
      <w:r w:rsidRPr="00052199">
        <w:rPr>
          <w:rFonts w:ascii="ＭＳ Ｐ明朝" w:eastAsia="ＭＳ Ｐ明朝" w:hAnsi="ＭＳ Ｐ明朝" w:hint="eastAsia"/>
          <w:sz w:val="22"/>
          <w:lang w:val="x-none"/>
        </w:rPr>
        <w:t>。</w:t>
      </w:r>
    </w:p>
    <w:p w14:paraId="0B43763B" w14:textId="23901B64" w:rsidR="00972F36" w:rsidRPr="00052199" w:rsidRDefault="00972F36">
      <w:pPr>
        <w:pStyle w:val="ad"/>
        <w:numPr>
          <w:ilvl w:val="0"/>
          <w:numId w:val="12"/>
        </w:numPr>
        <w:spacing w:line="320" w:lineRule="exact"/>
        <w:ind w:leftChars="0"/>
        <w:rPr>
          <w:rFonts w:ascii="ＭＳ Ｐ明朝" w:eastAsia="ＭＳ Ｐ明朝" w:hAnsi="ＭＳ Ｐ明朝"/>
          <w:sz w:val="22"/>
          <w:lang w:val="x-none"/>
        </w:rPr>
      </w:pPr>
      <w:r w:rsidRPr="00052199">
        <w:rPr>
          <w:rFonts w:ascii="ＭＳ Ｐ明朝" w:eastAsia="ＭＳ Ｐ明朝" w:hAnsi="ＭＳ Ｐ明朝" w:cs="ＭＳ Ｐゴシック" w:hint="eastAsia"/>
          <w:kern w:val="0"/>
          <w:sz w:val="22"/>
        </w:rPr>
        <w:t>一部の消費者による過剰な要求、暴言・暴力等の問題について、公共の利益および消費者・労働者双方の権利を守る観点から、消費者と事業者がともに尊重し合い良好かつ健全なコミュニケーションを促進するよう普及・啓発を進めていただきたい。</w:t>
      </w:r>
    </w:p>
    <w:p w14:paraId="29F8CFEB" w14:textId="77777777" w:rsidR="00A24158" w:rsidRPr="00052199" w:rsidRDefault="00A24158" w:rsidP="00D66302">
      <w:pPr>
        <w:spacing w:line="340" w:lineRule="exact"/>
        <w:ind w:leftChars="100" w:left="210"/>
        <w:rPr>
          <w:rFonts w:ascii="ＭＳ Ｐ明朝" w:eastAsia="ＭＳ Ｐ明朝" w:hAnsi="ＭＳ Ｐ明朝"/>
          <w:b/>
          <w:bCs/>
          <w:sz w:val="24"/>
        </w:rPr>
      </w:pPr>
    </w:p>
    <w:p w14:paraId="5BF20C6F" w14:textId="280287DE" w:rsidR="00A24158" w:rsidRPr="00052199" w:rsidRDefault="00A24158" w:rsidP="00D66302">
      <w:pPr>
        <w:spacing w:line="340" w:lineRule="exact"/>
        <w:rPr>
          <w:rFonts w:ascii="HGPｺﾞｼｯｸM" w:eastAsia="HGPｺﾞｼｯｸM" w:hAnsi="ＭＳ Ｐ明朝"/>
          <w:sz w:val="24"/>
        </w:rPr>
      </w:pPr>
      <w:r w:rsidRPr="00052199">
        <w:rPr>
          <w:rFonts w:ascii="HGPｺﾞｼｯｸM" w:eastAsia="HGPｺﾞｼｯｸM" w:hAnsi="ＭＳ Ｐ明朝" w:hint="eastAsia"/>
          <w:sz w:val="24"/>
        </w:rPr>
        <w:t>６．ディーセントワークの実現について</w:t>
      </w:r>
    </w:p>
    <w:p w14:paraId="505D4DA6" w14:textId="498C4240" w:rsidR="00A24158" w:rsidRPr="00052199" w:rsidRDefault="00A24158">
      <w:pPr>
        <w:pStyle w:val="ad"/>
        <w:numPr>
          <w:ilvl w:val="0"/>
          <w:numId w:val="13"/>
        </w:numPr>
        <w:spacing w:line="340" w:lineRule="exact"/>
        <w:ind w:leftChars="0"/>
        <w:rPr>
          <w:rFonts w:ascii="ＭＳ Ｐ明朝" w:eastAsia="ＭＳ Ｐ明朝" w:hAnsi="ＭＳ Ｐ明朝"/>
          <w:sz w:val="22"/>
          <w:szCs w:val="21"/>
        </w:rPr>
      </w:pPr>
      <w:r w:rsidRPr="00052199">
        <w:rPr>
          <w:rFonts w:ascii="ＭＳ Ｐ明朝" w:eastAsia="ＭＳ Ｐ明朝" w:hAnsi="ＭＳ Ｐ明朝" w:hint="eastAsia"/>
          <w:sz w:val="22"/>
          <w:szCs w:val="21"/>
        </w:rPr>
        <w:t>職場におけるあらゆるハラスメントを根絶するため、ハラスメント対策関連法にもとづき、あらゆるハラスメント防止に対する周知・指導を徹底</w:t>
      </w:r>
      <w:r w:rsidR="000205C0" w:rsidRPr="00052199">
        <w:rPr>
          <w:rFonts w:ascii="ＭＳ Ｐ明朝" w:eastAsia="ＭＳ Ｐ明朝" w:hAnsi="ＭＳ Ｐ明朝" w:hint="eastAsia"/>
          <w:sz w:val="22"/>
          <w:szCs w:val="21"/>
        </w:rPr>
        <w:t>していただきたい</w:t>
      </w:r>
      <w:r w:rsidRPr="00052199">
        <w:rPr>
          <w:rFonts w:ascii="ＭＳ Ｐ明朝" w:eastAsia="ＭＳ Ｐ明朝" w:hAnsi="ＭＳ Ｐ明朝" w:hint="eastAsia"/>
          <w:sz w:val="22"/>
          <w:szCs w:val="21"/>
        </w:rPr>
        <w:t>。</w:t>
      </w:r>
    </w:p>
    <w:p w14:paraId="3CC6A05B" w14:textId="76716DF3" w:rsidR="00A24158" w:rsidRPr="00060160" w:rsidRDefault="00A24158">
      <w:pPr>
        <w:pStyle w:val="ad"/>
        <w:numPr>
          <w:ilvl w:val="0"/>
          <w:numId w:val="13"/>
        </w:numPr>
        <w:spacing w:line="340" w:lineRule="exact"/>
        <w:ind w:leftChars="0"/>
        <w:rPr>
          <w:rFonts w:ascii="ＭＳ Ｐ明朝" w:eastAsia="ＭＳ Ｐ明朝" w:hAnsi="ＭＳ Ｐ明朝"/>
          <w:sz w:val="22"/>
          <w:szCs w:val="21"/>
        </w:rPr>
      </w:pPr>
      <w:r w:rsidRPr="00052199">
        <w:rPr>
          <w:rFonts w:ascii="ＭＳ Ｐ明朝" w:eastAsia="ＭＳ Ｐ明朝" w:hAnsi="ＭＳ Ｐ明朝"/>
          <w:sz w:val="22"/>
          <w:szCs w:val="21"/>
        </w:rPr>
        <w:t>要介護者のいる労働者が介護を理由に退職しないよう、地域包括支援センターの周知に努めるとともに、介護者のニーズに応じたサービスを提供するよう努め</w:t>
      </w:r>
      <w:r w:rsidR="001E32D4" w:rsidRPr="00052199">
        <w:rPr>
          <w:rFonts w:ascii="ＭＳ Ｐ明朝" w:eastAsia="ＭＳ Ｐ明朝" w:hAnsi="ＭＳ Ｐ明朝" w:hint="eastAsia"/>
          <w:sz w:val="22"/>
          <w:szCs w:val="21"/>
        </w:rPr>
        <w:t>ていただきたい</w:t>
      </w:r>
      <w:r w:rsidRPr="00052199">
        <w:rPr>
          <w:rFonts w:ascii="ＭＳ Ｐ明朝" w:eastAsia="ＭＳ Ｐ明朝" w:hAnsi="ＭＳ Ｐ明朝"/>
          <w:sz w:val="22"/>
          <w:szCs w:val="21"/>
        </w:rPr>
        <w:t>。また、介護従事者が働き続けられるよう</w:t>
      </w:r>
      <w:r w:rsidRPr="00060160">
        <w:rPr>
          <w:rFonts w:ascii="ＭＳ Ｐ明朝" w:eastAsia="ＭＳ Ｐ明朝" w:hAnsi="ＭＳ Ｐ明朝"/>
          <w:sz w:val="22"/>
          <w:szCs w:val="21"/>
        </w:rPr>
        <w:t>、賃金・処遇の大幅な改善を</w:t>
      </w:r>
      <w:r w:rsidR="000205C0" w:rsidRPr="00060160">
        <w:rPr>
          <w:rFonts w:ascii="ＭＳ Ｐ明朝" w:eastAsia="ＭＳ Ｐ明朝" w:hAnsi="ＭＳ Ｐ明朝" w:hint="eastAsia"/>
          <w:sz w:val="22"/>
          <w:szCs w:val="21"/>
        </w:rPr>
        <w:t>図っていただきたい</w:t>
      </w:r>
      <w:r w:rsidRPr="00060160">
        <w:rPr>
          <w:rFonts w:ascii="ＭＳ Ｐ明朝" w:eastAsia="ＭＳ Ｐ明朝" w:hAnsi="ＭＳ Ｐ明朝"/>
          <w:sz w:val="22"/>
          <w:szCs w:val="21"/>
        </w:rPr>
        <w:t>。</w:t>
      </w:r>
    </w:p>
    <w:p w14:paraId="0A34EC96" w14:textId="5817B049" w:rsidR="00A24158" w:rsidRPr="00060160" w:rsidRDefault="00A24158" w:rsidP="00D66302">
      <w:pPr>
        <w:spacing w:line="340" w:lineRule="exact"/>
        <w:rPr>
          <w:rFonts w:ascii="ＭＳ Ｐ明朝" w:eastAsia="ＭＳ Ｐ明朝" w:hAnsi="ＭＳ Ｐ明朝"/>
          <w:sz w:val="22"/>
          <w:szCs w:val="21"/>
        </w:rPr>
      </w:pPr>
      <w:r w:rsidRPr="00060160">
        <w:rPr>
          <w:rFonts w:ascii="ＭＳ Ｐ明朝" w:eastAsia="ＭＳ Ｐ明朝" w:hAnsi="ＭＳ Ｐ明朝" w:hint="eastAsia"/>
          <w:sz w:val="22"/>
          <w:szCs w:val="21"/>
        </w:rPr>
        <w:t xml:space="preserve">　　</w:t>
      </w:r>
    </w:p>
    <w:p w14:paraId="0BB6F3CB" w14:textId="155EAE5C" w:rsidR="00982DF4" w:rsidRPr="00060160" w:rsidRDefault="00E433C1" w:rsidP="005F4411">
      <w:pPr>
        <w:spacing w:line="320" w:lineRule="exact"/>
        <w:rPr>
          <w:rFonts w:ascii="HGPｺﾞｼｯｸM" w:eastAsia="HGPｺﾞｼｯｸM" w:hAnsi="ＭＳ Ｐ明朝"/>
          <w:sz w:val="24"/>
        </w:rPr>
      </w:pPr>
      <w:r w:rsidRPr="00060160">
        <w:rPr>
          <w:rFonts w:ascii="HGPｺﾞｼｯｸM" w:eastAsia="HGPｺﾞｼｯｸM" w:hAnsi="ＭＳ Ｐ明朝" w:hint="eastAsia"/>
          <w:sz w:val="24"/>
        </w:rPr>
        <w:t>７</w:t>
      </w:r>
      <w:r w:rsidR="00982DF4" w:rsidRPr="00060160">
        <w:rPr>
          <w:rFonts w:ascii="HGPｺﾞｼｯｸM" w:eastAsia="HGPｺﾞｼｯｸM" w:hAnsi="ＭＳ Ｐ明朝" w:hint="eastAsia"/>
          <w:sz w:val="24"/>
        </w:rPr>
        <w:t>．</w:t>
      </w:r>
      <w:r w:rsidR="00477AEB" w:rsidRPr="00060160">
        <w:rPr>
          <w:rFonts w:ascii="HGPｺﾞｼｯｸM" w:eastAsia="HGPｺﾞｼｯｸM" w:hAnsi="ＭＳ Ｐ明朝" w:hint="eastAsia"/>
          <w:sz w:val="24"/>
        </w:rPr>
        <w:t>安心・信頼できる社会保障の構築</w:t>
      </w:r>
      <w:r w:rsidR="00A97C99" w:rsidRPr="00060160">
        <w:rPr>
          <w:rFonts w:ascii="HGPｺﾞｼｯｸM" w:eastAsia="HGPｺﾞｼｯｸM" w:hAnsi="ＭＳ Ｐ明朝" w:hint="eastAsia"/>
          <w:sz w:val="24"/>
        </w:rPr>
        <w:t>について</w:t>
      </w:r>
    </w:p>
    <w:p w14:paraId="4D8AA6CD" w14:textId="77777777" w:rsidR="00A41513" w:rsidRPr="00060160" w:rsidRDefault="00A41513" w:rsidP="005F4411">
      <w:pPr>
        <w:tabs>
          <w:tab w:val="left" w:pos="5520"/>
          <w:tab w:val="left" w:pos="6000"/>
        </w:tabs>
        <w:spacing w:line="320" w:lineRule="exact"/>
        <w:ind w:leftChars="100" w:left="210"/>
        <w:rPr>
          <w:rFonts w:ascii="ＭＳ Ｐ明朝" w:eastAsia="ＭＳ Ｐ明朝" w:hAnsi="ＭＳ Ｐ明朝"/>
          <w:color w:val="000000"/>
          <w:kern w:val="0"/>
          <w:sz w:val="22"/>
        </w:rPr>
      </w:pPr>
      <w:r w:rsidRPr="00060160">
        <w:rPr>
          <w:rFonts w:ascii="ＭＳ Ｐ明朝" w:eastAsia="ＭＳ Ｐ明朝" w:hAnsi="ＭＳ Ｐ明朝" w:hint="eastAsia"/>
          <w:color w:val="000000"/>
          <w:kern w:val="0"/>
          <w:sz w:val="22"/>
        </w:rPr>
        <w:t>（１）子育て支援</w:t>
      </w:r>
    </w:p>
    <w:p w14:paraId="4A92F461" w14:textId="40143745" w:rsidR="000205C0" w:rsidRPr="00060160" w:rsidRDefault="000205C0">
      <w:pPr>
        <w:pStyle w:val="ad"/>
        <w:numPr>
          <w:ilvl w:val="0"/>
          <w:numId w:val="15"/>
        </w:numPr>
        <w:tabs>
          <w:tab w:val="left" w:pos="5520"/>
          <w:tab w:val="left" w:pos="6000"/>
        </w:tabs>
        <w:spacing w:line="320" w:lineRule="exact"/>
        <w:ind w:leftChars="0"/>
        <w:rPr>
          <w:rFonts w:ascii="ＭＳ Ｐ明朝" w:eastAsia="ＭＳ Ｐ明朝" w:hAnsi="ＭＳ Ｐ明朝"/>
          <w:color w:val="000000"/>
          <w:kern w:val="0"/>
          <w:sz w:val="22"/>
        </w:rPr>
      </w:pPr>
      <w:r w:rsidRPr="00060160">
        <w:rPr>
          <w:rFonts w:ascii="ＭＳ Ｐ明朝" w:eastAsia="ＭＳ Ｐ明朝" w:hAnsi="ＭＳ Ｐ明朝" w:hint="eastAsia"/>
          <w:color w:val="000000"/>
          <w:kern w:val="0"/>
          <w:sz w:val="22"/>
        </w:rPr>
        <w:t>こども基本法の理念にもとづき、保護者が安心して生み育てられる条件整備や、子どもが健やかに育つための環境整備を</w:t>
      </w:r>
      <w:r w:rsidR="00D66302" w:rsidRPr="00060160">
        <w:rPr>
          <w:rFonts w:ascii="ＭＳ Ｐ明朝" w:eastAsia="ＭＳ Ｐ明朝" w:hAnsi="ＭＳ Ｐ明朝" w:hint="eastAsia"/>
          <w:color w:val="000000"/>
          <w:kern w:val="0"/>
          <w:sz w:val="22"/>
        </w:rPr>
        <w:t>図っていただきたい</w:t>
      </w:r>
      <w:r w:rsidRPr="00060160">
        <w:rPr>
          <w:rFonts w:ascii="ＭＳ Ｐ明朝" w:eastAsia="ＭＳ Ｐ明朝" w:hAnsi="ＭＳ Ｐ明朝" w:hint="eastAsia"/>
          <w:color w:val="000000"/>
          <w:kern w:val="0"/>
          <w:sz w:val="22"/>
        </w:rPr>
        <w:t>。</w:t>
      </w:r>
    </w:p>
    <w:p w14:paraId="0CC92ECB" w14:textId="04CD178B" w:rsidR="00A41513" w:rsidRPr="00052199" w:rsidRDefault="00A41513">
      <w:pPr>
        <w:pStyle w:val="ad"/>
        <w:numPr>
          <w:ilvl w:val="0"/>
          <w:numId w:val="15"/>
        </w:numPr>
        <w:tabs>
          <w:tab w:val="left" w:pos="5520"/>
          <w:tab w:val="left" w:pos="6000"/>
        </w:tabs>
        <w:spacing w:line="320" w:lineRule="exact"/>
        <w:ind w:leftChars="0"/>
        <w:rPr>
          <w:rFonts w:ascii="ＭＳ Ｐ明朝" w:eastAsia="ＭＳ Ｐ明朝" w:hAnsi="ＭＳ Ｐ明朝"/>
          <w:kern w:val="0"/>
          <w:sz w:val="22"/>
        </w:rPr>
      </w:pPr>
      <w:r w:rsidRPr="00060160">
        <w:rPr>
          <w:rFonts w:ascii="ＭＳ Ｐ明朝" w:eastAsia="ＭＳ Ｐ明朝" w:hAnsi="ＭＳ Ｐ明朝" w:hint="eastAsia"/>
          <w:color w:val="000000"/>
          <w:kern w:val="0"/>
          <w:sz w:val="22"/>
        </w:rPr>
        <w:t>妊娠・出産期からの相談や支援につなげられるよう、自治体の相談窓口を地域の中に拡充する</w:t>
      </w:r>
      <w:r w:rsidRPr="00060160">
        <w:rPr>
          <w:rFonts w:ascii="ＭＳ Ｐ明朝" w:eastAsia="ＭＳ Ｐ明朝" w:hAnsi="ＭＳ Ｐ明朝" w:cs="ＭＳ Ｐゴシック" w:hint="eastAsia"/>
          <w:color w:val="000000"/>
          <w:kern w:val="0"/>
          <w:sz w:val="22"/>
        </w:rPr>
        <w:t>とともに、両親学</w:t>
      </w:r>
      <w:r w:rsidRPr="00052199">
        <w:rPr>
          <w:rFonts w:ascii="ＭＳ Ｐ明朝" w:eastAsia="ＭＳ Ｐ明朝" w:hAnsi="ＭＳ Ｐ明朝" w:cs="ＭＳ Ｐゴシック" w:hint="eastAsia"/>
          <w:kern w:val="0"/>
          <w:sz w:val="22"/>
        </w:rPr>
        <w:t>級などの支援について、男性も参加しやすく出産・育児について共に学べる内容に改善・充実させ</w:t>
      </w:r>
      <w:r w:rsidR="004E63C0" w:rsidRPr="00052199">
        <w:rPr>
          <w:rFonts w:ascii="ＭＳ Ｐ明朝" w:eastAsia="ＭＳ Ｐ明朝" w:hAnsi="ＭＳ Ｐ明朝" w:cs="ＭＳ Ｐゴシック" w:hint="eastAsia"/>
          <w:kern w:val="0"/>
          <w:sz w:val="22"/>
        </w:rPr>
        <w:t>ていただきたい</w:t>
      </w:r>
      <w:r w:rsidRPr="00052199">
        <w:rPr>
          <w:rFonts w:ascii="ＭＳ Ｐ明朝" w:eastAsia="ＭＳ Ｐ明朝" w:hAnsi="ＭＳ Ｐ明朝" w:cs="ＭＳ Ｐゴシック" w:hint="eastAsia"/>
          <w:kern w:val="0"/>
          <w:sz w:val="22"/>
        </w:rPr>
        <w:t>。</w:t>
      </w:r>
    </w:p>
    <w:p w14:paraId="0211C723" w14:textId="77777777" w:rsidR="00A83709" w:rsidRPr="00052199" w:rsidRDefault="00A83709" w:rsidP="005F4411">
      <w:pPr>
        <w:tabs>
          <w:tab w:val="left" w:pos="5520"/>
          <w:tab w:val="left" w:pos="6000"/>
        </w:tabs>
        <w:spacing w:line="300" w:lineRule="exact"/>
        <w:rPr>
          <w:rFonts w:ascii="ＭＳ Ｐ明朝" w:eastAsia="ＭＳ Ｐ明朝" w:hAnsi="ＭＳ Ｐ明朝"/>
          <w:kern w:val="0"/>
          <w:sz w:val="22"/>
        </w:rPr>
      </w:pPr>
    </w:p>
    <w:p w14:paraId="1D14E6AF" w14:textId="77777777" w:rsidR="00A41513" w:rsidRPr="00052199" w:rsidRDefault="00A41513" w:rsidP="005F4411">
      <w:pPr>
        <w:pStyle w:val="2"/>
        <w:spacing w:line="300" w:lineRule="exact"/>
        <w:ind w:leftChars="100" w:left="210"/>
        <w:rPr>
          <w:rFonts w:ascii="ＭＳ Ｐ明朝" w:eastAsia="ＭＳ Ｐ明朝" w:hAnsi="ＭＳ Ｐ明朝" w:cs="ＭＳ Ｐゴシック"/>
          <w:kern w:val="0"/>
          <w:sz w:val="22"/>
          <w:szCs w:val="22"/>
          <w:lang w:eastAsia="ja-JP"/>
        </w:rPr>
      </w:pPr>
      <w:r w:rsidRPr="00052199">
        <w:rPr>
          <w:rFonts w:ascii="ＭＳ Ｐ明朝" w:eastAsia="ＭＳ Ｐ明朝" w:hAnsi="ＭＳ Ｐ明朝" w:cs="ＭＳ Ｐゴシック" w:hint="eastAsia"/>
          <w:kern w:val="0"/>
          <w:sz w:val="22"/>
          <w:szCs w:val="22"/>
          <w:lang w:eastAsia="zh-TW"/>
        </w:rPr>
        <w:t>（</w:t>
      </w:r>
      <w:r w:rsidRPr="00052199">
        <w:rPr>
          <w:rFonts w:ascii="ＭＳ Ｐ明朝" w:eastAsia="ＭＳ Ｐ明朝" w:hAnsi="ＭＳ Ｐ明朝" w:cs="ＭＳ Ｐゴシック" w:hint="eastAsia"/>
          <w:kern w:val="0"/>
          <w:sz w:val="22"/>
          <w:szCs w:val="22"/>
          <w:lang w:eastAsia="ja-JP"/>
        </w:rPr>
        <w:t>２</w:t>
      </w:r>
      <w:r w:rsidRPr="00052199">
        <w:rPr>
          <w:rFonts w:ascii="ＭＳ Ｐ明朝" w:eastAsia="ＭＳ Ｐ明朝" w:hAnsi="ＭＳ Ｐ明朝" w:cs="ＭＳ Ｐゴシック" w:hint="eastAsia"/>
          <w:kern w:val="0"/>
          <w:sz w:val="22"/>
          <w:szCs w:val="22"/>
          <w:lang w:eastAsia="zh-TW"/>
        </w:rPr>
        <w:t>）</w:t>
      </w:r>
      <w:r w:rsidRPr="00052199">
        <w:rPr>
          <w:rFonts w:ascii="ＭＳ Ｐ明朝" w:eastAsia="ＭＳ Ｐ明朝" w:hAnsi="ＭＳ Ｐ明朝" w:cs="ＭＳ Ｐゴシック" w:hint="eastAsia"/>
          <w:kern w:val="0"/>
          <w:sz w:val="22"/>
          <w:szCs w:val="22"/>
          <w:lang w:eastAsia="ja-JP"/>
        </w:rPr>
        <w:t>安心の医療・介護体制の整備</w:t>
      </w:r>
    </w:p>
    <w:p w14:paraId="54B8351B" w14:textId="77777777" w:rsidR="00732F61" w:rsidRPr="00052199" w:rsidRDefault="00732F61" w:rsidP="005F4411">
      <w:pPr>
        <w:tabs>
          <w:tab w:val="left" w:pos="5520"/>
          <w:tab w:val="left" w:pos="6000"/>
        </w:tabs>
        <w:spacing w:line="300" w:lineRule="exact"/>
        <w:ind w:firstLineChars="100" w:firstLine="220"/>
        <w:rPr>
          <w:rFonts w:ascii="ＭＳ Ｐ明朝" w:eastAsia="ＭＳ Ｐ明朝" w:hAnsi="ＭＳ Ｐ明朝"/>
          <w:kern w:val="0"/>
          <w:sz w:val="22"/>
        </w:rPr>
      </w:pPr>
      <w:r w:rsidRPr="00052199">
        <w:rPr>
          <w:rFonts w:ascii="ＭＳ Ｐ明朝" w:eastAsia="ＭＳ Ｐ明朝" w:hAnsi="ＭＳ Ｐ明朝" w:hint="eastAsia"/>
          <w:kern w:val="0"/>
          <w:sz w:val="22"/>
        </w:rPr>
        <w:t>【医療分野】</w:t>
      </w:r>
    </w:p>
    <w:p w14:paraId="64245635" w14:textId="7D3BA258" w:rsidR="00A41513" w:rsidRPr="00052199" w:rsidRDefault="00A41513">
      <w:pPr>
        <w:pStyle w:val="ad"/>
        <w:numPr>
          <w:ilvl w:val="0"/>
          <w:numId w:val="6"/>
        </w:numPr>
        <w:tabs>
          <w:tab w:val="num" w:pos="735"/>
          <w:tab w:val="left" w:pos="5520"/>
          <w:tab w:val="left" w:pos="6000"/>
        </w:tabs>
        <w:spacing w:line="300" w:lineRule="exact"/>
        <w:ind w:leftChars="0"/>
        <w:rPr>
          <w:rFonts w:ascii="ＭＳ Ｐ明朝" w:eastAsia="ＭＳ Ｐ明朝" w:hAnsi="ＭＳ Ｐ明朝"/>
          <w:kern w:val="0"/>
          <w:sz w:val="22"/>
        </w:rPr>
      </w:pPr>
      <w:r w:rsidRPr="00052199">
        <w:rPr>
          <w:rFonts w:ascii="ＭＳ Ｐ明朝" w:eastAsia="ＭＳ Ｐ明朝" w:hAnsi="ＭＳ Ｐ明朝" w:cs="ＭＳ Ｐゴシック" w:hint="eastAsia"/>
          <w:kern w:val="0"/>
          <w:sz w:val="22"/>
        </w:rPr>
        <w:t>医療従事者の働き方改革を進めるため、増員と多職種連携が重要となることから、医師をはじ</w:t>
      </w:r>
      <w:r w:rsidR="00E80415" w:rsidRPr="00052199">
        <w:rPr>
          <w:rFonts w:ascii="ＭＳ Ｐ明朝" w:eastAsia="ＭＳ Ｐ明朝" w:hAnsi="ＭＳ Ｐ明朝" w:cs="ＭＳ Ｐゴシック" w:hint="eastAsia"/>
          <w:kern w:val="0"/>
          <w:sz w:val="22"/>
        </w:rPr>
        <w:t>め</w:t>
      </w:r>
      <w:r w:rsidRPr="00052199">
        <w:rPr>
          <w:rFonts w:ascii="ＭＳ Ｐ明朝" w:eastAsia="ＭＳ Ｐ明朝" w:hAnsi="ＭＳ Ｐ明朝" w:cs="ＭＳ Ｐゴシック" w:hint="eastAsia"/>
          <w:kern w:val="0"/>
          <w:sz w:val="22"/>
        </w:rPr>
        <w:t>看護師やリハビリ職員などの医療従事者の確保・育成を強化</w:t>
      </w:r>
      <w:r w:rsidR="00972F36" w:rsidRPr="00052199">
        <w:rPr>
          <w:rFonts w:ascii="ＭＳ Ｐ明朝" w:eastAsia="ＭＳ Ｐ明朝" w:hAnsi="ＭＳ Ｐ明朝" w:cs="ＭＳ Ｐゴシック" w:hint="eastAsia"/>
          <w:kern w:val="0"/>
          <w:sz w:val="22"/>
        </w:rPr>
        <w:t>していただきたい。</w:t>
      </w:r>
    </w:p>
    <w:p w14:paraId="48B7F344" w14:textId="7149B829" w:rsidR="00A24158" w:rsidRPr="00052199" w:rsidRDefault="00A24158">
      <w:pPr>
        <w:pStyle w:val="ad"/>
        <w:numPr>
          <w:ilvl w:val="0"/>
          <w:numId w:val="6"/>
        </w:numPr>
        <w:tabs>
          <w:tab w:val="left" w:pos="5520"/>
          <w:tab w:val="left" w:pos="6000"/>
        </w:tabs>
        <w:spacing w:line="300" w:lineRule="exact"/>
        <w:ind w:leftChars="0"/>
        <w:rPr>
          <w:rFonts w:ascii="ＭＳ Ｐ明朝" w:eastAsia="ＭＳ Ｐ明朝" w:hAnsi="ＭＳ Ｐ明朝"/>
          <w:kern w:val="0"/>
          <w:sz w:val="22"/>
        </w:rPr>
      </w:pPr>
      <w:r w:rsidRPr="00052199">
        <w:rPr>
          <w:rFonts w:ascii="ＭＳ Ｐ明朝" w:eastAsia="ＭＳ Ｐ明朝" w:hAnsi="ＭＳ Ｐ明朝" w:hint="eastAsia"/>
          <w:kern w:val="0"/>
          <w:sz w:val="22"/>
        </w:rPr>
        <w:t>総合診療医・家庭医や訪問看護師の育成などの推進による、在宅医療の受け皿を拡充</w:t>
      </w:r>
      <w:r w:rsidR="00732F61" w:rsidRPr="00052199">
        <w:rPr>
          <w:rFonts w:ascii="ＭＳ Ｐ明朝" w:eastAsia="ＭＳ Ｐ明朝" w:hAnsi="ＭＳ Ｐ明朝" w:hint="eastAsia"/>
          <w:kern w:val="0"/>
          <w:sz w:val="22"/>
        </w:rPr>
        <w:t>していただきたい</w:t>
      </w:r>
      <w:r w:rsidRPr="00052199">
        <w:rPr>
          <w:rFonts w:ascii="ＭＳ Ｐ明朝" w:eastAsia="ＭＳ Ｐ明朝" w:hAnsi="ＭＳ Ｐ明朝" w:hint="eastAsia"/>
          <w:kern w:val="0"/>
          <w:sz w:val="22"/>
        </w:rPr>
        <w:t>。</w:t>
      </w:r>
    </w:p>
    <w:p w14:paraId="1DE0D6E6" w14:textId="1CF70F23" w:rsidR="00A24158" w:rsidRPr="00052199" w:rsidRDefault="00A24158">
      <w:pPr>
        <w:pStyle w:val="ad"/>
        <w:numPr>
          <w:ilvl w:val="0"/>
          <w:numId w:val="6"/>
        </w:numPr>
        <w:tabs>
          <w:tab w:val="left" w:pos="5520"/>
          <w:tab w:val="left" w:pos="6000"/>
        </w:tabs>
        <w:spacing w:line="300" w:lineRule="exact"/>
        <w:ind w:leftChars="0"/>
        <w:rPr>
          <w:rFonts w:ascii="ＭＳ Ｐ明朝" w:eastAsia="ＭＳ Ｐ明朝" w:hAnsi="ＭＳ Ｐ明朝"/>
          <w:kern w:val="0"/>
          <w:sz w:val="22"/>
        </w:rPr>
      </w:pPr>
      <w:r w:rsidRPr="00052199">
        <w:rPr>
          <w:rFonts w:ascii="ＭＳ Ｐ明朝" w:eastAsia="ＭＳ Ｐ明朝" w:hAnsi="ＭＳ Ｐ明朝" w:hint="eastAsia"/>
          <w:kern w:val="0"/>
          <w:sz w:val="22"/>
        </w:rPr>
        <w:t>医療従事者の働き方改革を進めるため、増員と多職種連携が重要となることから、医師をはじめ</w:t>
      </w:r>
      <w:r w:rsidR="005B1BE1" w:rsidRPr="00052199">
        <w:rPr>
          <w:rFonts w:ascii="ＭＳ Ｐ明朝" w:eastAsia="ＭＳ Ｐ明朝" w:hAnsi="ＭＳ Ｐ明朝" w:hint="eastAsia"/>
          <w:kern w:val="0"/>
          <w:sz w:val="22"/>
        </w:rPr>
        <w:t>コメディカル</w:t>
      </w:r>
      <w:r w:rsidRPr="00052199">
        <w:rPr>
          <w:rFonts w:ascii="ＭＳ Ｐ明朝" w:eastAsia="ＭＳ Ｐ明朝" w:hAnsi="ＭＳ Ｐ明朝" w:hint="eastAsia"/>
          <w:kern w:val="0"/>
          <w:sz w:val="22"/>
        </w:rPr>
        <w:t>職員</w:t>
      </w:r>
      <w:r w:rsidR="005B1BE1" w:rsidRPr="00052199">
        <w:rPr>
          <w:rFonts w:ascii="ＭＳ Ｐ明朝" w:eastAsia="ＭＳ Ｐ明朝" w:hAnsi="ＭＳ Ｐ明朝" w:hint="eastAsia"/>
          <w:kern w:val="0"/>
          <w:sz w:val="16"/>
          <w:szCs w:val="16"/>
        </w:rPr>
        <w:t>※注)</w:t>
      </w:r>
      <w:r w:rsidRPr="00052199">
        <w:rPr>
          <w:rFonts w:ascii="ＭＳ Ｐ明朝" w:eastAsia="ＭＳ Ｐ明朝" w:hAnsi="ＭＳ Ｐ明朝" w:hint="eastAsia"/>
          <w:kern w:val="0"/>
          <w:sz w:val="22"/>
        </w:rPr>
        <w:t>などの確保・育成を強化</w:t>
      </w:r>
      <w:r w:rsidR="00732F61" w:rsidRPr="00052199">
        <w:rPr>
          <w:rFonts w:ascii="ＭＳ Ｐ明朝" w:eastAsia="ＭＳ Ｐ明朝" w:hAnsi="ＭＳ Ｐ明朝" w:hint="eastAsia"/>
          <w:kern w:val="0"/>
          <w:sz w:val="22"/>
        </w:rPr>
        <w:t>していただきたい</w:t>
      </w:r>
      <w:r w:rsidRPr="00052199">
        <w:rPr>
          <w:rFonts w:ascii="ＭＳ Ｐ明朝" w:eastAsia="ＭＳ Ｐ明朝" w:hAnsi="ＭＳ Ｐ明朝" w:hint="eastAsia"/>
          <w:kern w:val="0"/>
          <w:sz w:val="22"/>
        </w:rPr>
        <w:t>。</w:t>
      </w:r>
    </w:p>
    <w:p w14:paraId="4A62E3DF" w14:textId="7289B854" w:rsidR="005B1BE1" w:rsidRPr="00052199" w:rsidRDefault="005B1BE1" w:rsidP="005B1BE1">
      <w:pPr>
        <w:pStyle w:val="ad"/>
        <w:tabs>
          <w:tab w:val="left" w:pos="5520"/>
          <w:tab w:val="left" w:pos="6000"/>
        </w:tabs>
        <w:spacing w:line="300" w:lineRule="exact"/>
        <w:ind w:leftChars="0" w:left="800"/>
        <w:rPr>
          <w:rFonts w:ascii="ＭＳ Ｐ明朝" w:eastAsia="ＭＳ Ｐ明朝" w:hAnsi="ＭＳ Ｐ明朝"/>
          <w:kern w:val="0"/>
          <w:sz w:val="22"/>
        </w:rPr>
      </w:pPr>
      <w:r w:rsidRPr="00052199">
        <w:rPr>
          <w:rFonts w:ascii="ＭＳ Ｐ明朝" w:eastAsia="ＭＳ Ｐ明朝" w:hAnsi="ＭＳ Ｐ明朝" w:hint="eastAsia"/>
          <w:kern w:val="0"/>
          <w:sz w:val="22"/>
        </w:rPr>
        <w:t xml:space="preserve">　 　※注) </w:t>
      </w:r>
      <w:r w:rsidRPr="00052199">
        <w:rPr>
          <w:rFonts w:ascii="ＭＳ Ｐ明朝" w:eastAsia="ＭＳ Ｐ明朝" w:hAnsi="ＭＳ Ｐ明朝"/>
          <w:kern w:val="0"/>
          <w:sz w:val="22"/>
        </w:rPr>
        <w:t>医師・歯科医師以外の医療に携わる職種の総称</w:t>
      </w:r>
    </w:p>
    <w:p w14:paraId="05A47D61" w14:textId="5BAD2E96" w:rsidR="00A24158" w:rsidRPr="00052199" w:rsidRDefault="00A24158">
      <w:pPr>
        <w:pStyle w:val="ad"/>
        <w:numPr>
          <w:ilvl w:val="0"/>
          <w:numId w:val="6"/>
        </w:numPr>
        <w:tabs>
          <w:tab w:val="left" w:pos="5520"/>
          <w:tab w:val="left" w:pos="6000"/>
        </w:tabs>
        <w:spacing w:line="300" w:lineRule="exact"/>
        <w:ind w:leftChars="0"/>
        <w:rPr>
          <w:rFonts w:ascii="ＭＳ Ｐ明朝" w:eastAsia="ＭＳ Ｐ明朝" w:hAnsi="ＭＳ Ｐ明朝"/>
          <w:kern w:val="0"/>
          <w:sz w:val="22"/>
        </w:rPr>
      </w:pPr>
      <w:r w:rsidRPr="00052199">
        <w:rPr>
          <w:rFonts w:ascii="ＭＳ Ｐ明朝" w:eastAsia="ＭＳ Ｐ明朝" w:hAnsi="ＭＳ Ｐ明朝" w:hint="eastAsia"/>
          <w:kern w:val="0"/>
          <w:sz w:val="22"/>
        </w:rPr>
        <w:t>保健行政を強化するため、保健師等の増員など保健所の体制・機能を強化し、地域保健衛生施策の拡充を</w:t>
      </w:r>
      <w:r w:rsidR="00732F61" w:rsidRPr="00052199">
        <w:rPr>
          <w:rFonts w:ascii="ＭＳ Ｐ明朝" w:eastAsia="ＭＳ Ｐ明朝" w:hAnsi="ＭＳ Ｐ明朝" w:hint="eastAsia"/>
          <w:kern w:val="0"/>
          <w:sz w:val="22"/>
        </w:rPr>
        <w:t>図っていただきたい</w:t>
      </w:r>
      <w:r w:rsidRPr="00052199">
        <w:rPr>
          <w:rFonts w:ascii="ＭＳ Ｐ明朝" w:eastAsia="ＭＳ Ｐ明朝" w:hAnsi="ＭＳ Ｐ明朝" w:hint="eastAsia"/>
          <w:kern w:val="0"/>
          <w:sz w:val="22"/>
        </w:rPr>
        <w:t>。</w:t>
      </w:r>
    </w:p>
    <w:p w14:paraId="7CB6CC21" w14:textId="05FDC3C9" w:rsidR="00732F61" w:rsidRPr="00052199" w:rsidRDefault="00732F61" w:rsidP="005F4411">
      <w:pPr>
        <w:tabs>
          <w:tab w:val="left" w:pos="5520"/>
          <w:tab w:val="left" w:pos="6000"/>
        </w:tabs>
        <w:spacing w:line="300" w:lineRule="exact"/>
        <w:ind w:firstLineChars="100" w:firstLine="220"/>
        <w:rPr>
          <w:rFonts w:ascii="ＭＳ Ｐ明朝" w:eastAsia="ＭＳ Ｐ明朝" w:hAnsi="ＭＳ Ｐ明朝"/>
          <w:kern w:val="0"/>
          <w:sz w:val="22"/>
        </w:rPr>
      </w:pPr>
      <w:r w:rsidRPr="00052199">
        <w:rPr>
          <w:rFonts w:ascii="ＭＳ Ｐ明朝" w:eastAsia="ＭＳ Ｐ明朝" w:hAnsi="ＭＳ Ｐ明朝" w:hint="eastAsia"/>
          <w:kern w:val="0"/>
          <w:sz w:val="22"/>
        </w:rPr>
        <w:t>【介護分野】</w:t>
      </w:r>
    </w:p>
    <w:p w14:paraId="64AC897D" w14:textId="76ADB682" w:rsidR="00A83709" w:rsidRPr="00060160" w:rsidRDefault="00A83709">
      <w:pPr>
        <w:pStyle w:val="ad"/>
        <w:numPr>
          <w:ilvl w:val="0"/>
          <w:numId w:val="14"/>
        </w:numPr>
        <w:tabs>
          <w:tab w:val="left" w:pos="5520"/>
          <w:tab w:val="left" w:pos="6000"/>
        </w:tabs>
        <w:spacing w:line="300" w:lineRule="exact"/>
        <w:ind w:leftChars="0"/>
        <w:rPr>
          <w:rFonts w:ascii="ＭＳ Ｐ明朝" w:eastAsia="ＭＳ Ｐ明朝" w:hAnsi="ＭＳ Ｐ明朝"/>
          <w:kern w:val="0"/>
          <w:sz w:val="22"/>
        </w:rPr>
      </w:pPr>
      <w:r w:rsidRPr="00052199">
        <w:rPr>
          <w:rFonts w:ascii="ＭＳ Ｐ明朝" w:eastAsia="ＭＳ Ｐ明朝" w:hAnsi="ＭＳ Ｐ明朝" w:hint="eastAsia"/>
          <w:kern w:val="0"/>
          <w:sz w:val="22"/>
        </w:rPr>
        <w:t>利用者がサービスを受ける権利を保障するという観点からも、要介護１・２に対する介護保険サービスの地域支援事業への移管検討にあたっては、サービスの低下を招く見直しとならないよう</w:t>
      </w:r>
      <w:r w:rsidR="00732F61" w:rsidRPr="00052199">
        <w:rPr>
          <w:rFonts w:ascii="ＭＳ Ｐ明朝" w:eastAsia="ＭＳ Ｐ明朝" w:hAnsi="ＭＳ Ｐ明朝" w:hint="eastAsia"/>
          <w:kern w:val="0"/>
          <w:sz w:val="22"/>
        </w:rPr>
        <w:t>にしていただきたい</w:t>
      </w:r>
      <w:r w:rsidRPr="00060160">
        <w:rPr>
          <w:rFonts w:ascii="ＭＳ Ｐ明朝" w:eastAsia="ＭＳ Ｐ明朝" w:hAnsi="ＭＳ Ｐ明朝" w:hint="eastAsia"/>
          <w:kern w:val="0"/>
          <w:sz w:val="22"/>
        </w:rPr>
        <w:t>。</w:t>
      </w:r>
    </w:p>
    <w:p w14:paraId="0EBAEB0A" w14:textId="76DC6897" w:rsidR="00732F61" w:rsidRPr="00060160" w:rsidRDefault="00A83709">
      <w:pPr>
        <w:pStyle w:val="ad"/>
        <w:numPr>
          <w:ilvl w:val="0"/>
          <w:numId w:val="14"/>
        </w:numPr>
        <w:tabs>
          <w:tab w:val="left" w:pos="5520"/>
          <w:tab w:val="left" w:pos="6000"/>
        </w:tabs>
        <w:spacing w:line="300" w:lineRule="exact"/>
        <w:ind w:leftChars="0" w:left="800"/>
        <w:rPr>
          <w:rFonts w:ascii="ＭＳ Ｐ明朝" w:eastAsia="ＭＳ Ｐ明朝" w:hAnsi="ＭＳ Ｐ明朝"/>
          <w:kern w:val="0"/>
          <w:sz w:val="22"/>
        </w:rPr>
      </w:pPr>
      <w:r w:rsidRPr="00060160">
        <w:rPr>
          <w:rFonts w:ascii="ＭＳ Ｐ明朝" w:eastAsia="ＭＳ Ｐ明朝" w:hAnsi="ＭＳ Ｐ明朝" w:hint="eastAsia"/>
          <w:kern w:val="0"/>
          <w:sz w:val="22"/>
        </w:rPr>
        <w:t>地域包括支援センターの機能を強化し、実施体制を整備するため、</w:t>
      </w:r>
      <w:r w:rsidR="005F4411" w:rsidRPr="00060160">
        <w:rPr>
          <w:rFonts w:ascii="ＭＳ Ｐ明朝" w:eastAsia="ＭＳ Ｐ明朝" w:hAnsi="ＭＳ Ｐ明朝" w:hint="eastAsia"/>
          <w:kern w:val="0"/>
          <w:sz w:val="22"/>
        </w:rPr>
        <w:t>兵庫県として</w:t>
      </w:r>
      <w:r w:rsidRPr="00060160">
        <w:rPr>
          <w:rFonts w:ascii="ＭＳ Ｐ明朝" w:eastAsia="ＭＳ Ｐ明朝" w:hAnsi="ＭＳ Ｐ明朝" w:hint="eastAsia"/>
          <w:kern w:val="0"/>
          <w:sz w:val="22"/>
        </w:rPr>
        <w:t>市町村ごとに基幹的役割を果たす地域包括支援センターの設置を促進</w:t>
      </w:r>
      <w:r w:rsidR="001E32D4" w:rsidRPr="00060160">
        <w:rPr>
          <w:rFonts w:ascii="ＭＳ Ｐ明朝" w:eastAsia="ＭＳ Ｐ明朝" w:hAnsi="ＭＳ Ｐ明朝" w:hint="eastAsia"/>
          <w:kern w:val="0"/>
          <w:sz w:val="22"/>
        </w:rPr>
        <w:t>していただきたい</w:t>
      </w:r>
      <w:r w:rsidRPr="00060160">
        <w:rPr>
          <w:rFonts w:ascii="ＭＳ Ｐ明朝" w:eastAsia="ＭＳ Ｐ明朝" w:hAnsi="ＭＳ Ｐ明朝" w:hint="eastAsia"/>
          <w:kern w:val="0"/>
          <w:sz w:val="22"/>
        </w:rPr>
        <w:t>。</w:t>
      </w:r>
    </w:p>
    <w:sectPr w:rsidR="00732F61" w:rsidRPr="00060160" w:rsidSect="000C5382">
      <w:footerReference w:type="default" r:id="rId8"/>
      <w:pgSz w:w="11906" w:h="16838"/>
      <w:pgMar w:top="851" w:right="1418"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05145" w14:textId="77777777" w:rsidR="005F6E2D" w:rsidRDefault="005F6E2D" w:rsidP="00DD3F63">
      <w:r>
        <w:separator/>
      </w:r>
    </w:p>
  </w:endnote>
  <w:endnote w:type="continuationSeparator" w:id="0">
    <w:p w14:paraId="3FDA28F8" w14:textId="77777777" w:rsidR="005F6E2D" w:rsidRDefault="005F6E2D" w:rsidP="00DD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886374"/>
      <w:docPartObj>
        <w:docPartGallery w:val="Page Numbers (Bottom of Page)"/>
        <w:docPartUnique/>
      </w:docPartObj>
    </w:sdtPr>
    <w:sdtEndPr/>
    <w:sdtContent>
      <w:p w14:paraId="6F696D42" w14:textId="78F2513F" w:rsidR="00EF4FE7" w:rsidRDefault="00EF4FE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41812" w14:textId="77777777" w:rsidR="005F6E2D" w:rsidRDefault="005F6E2D" w:rsidP="00DD3F63">
      <w:r>
        <w:separator/>
      </w:r>
    </w:p>
  </w:footnote>
  <w:footnote w:type="continuationSeparator" w:id="0">
    <w:p w14:paraId="32329163" w14:textId="77777777" w:rsidR="005F6E2D" w:rsidRDefault="005F6E2D" w:rsidP="00DD3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5EC6"/>
    <w:multiLevelType w:val="hybridMultilevel"/>
    <w:tmpl w:val="231C6980"/>
    <w:lvl w:ilvl="0" w:tplc="7974FD16">
      <w:start w:val="1"/>
      <w:numFmt w:val="decimalFullWidth"/>
      <w:lvlText w:val="（%1）"/>
      <w:lvlJc w:val="left"/>
      <w:pPr>
        <w:ind w:left="1465" w:hanging="440"/>
      </w:pPr>
      <w:rPr>
        <w:rFonts w:hint="default"/>
      </w:rPr>
    </w:lvl>
    <w:lvl w:ilvl="1" w:tplc="04090017" w:tentative="1">
      <w:start w:val="1"/>
      <w:numFmt w:val="aiueoFullWidth"/>
      <w:lvlText w:val="(%2)"/>
      <w:lvlJc w:val="left"/>
      <w:pPr>
        <w:ind w:left="1905" w:hanging="440"/>
      </w:pPr>
    </w:lvl>
    <w:lvl w:ilvl="2" w:tplc="04090011" w:tentative="1">
      <w:start w:val="1"/>
      <w:numFmt w:val="decimalEnclosedCircle"/>
      <w:lvlText w:val="%3"/>
      <w:lvlJc w:val="left"/>
      <w:pPr>
        <w:ind w:left="2345" w:hanging="440"/>
      </w:pPr>
    </w:lvl>
    <w:lvl w:ilvl="3" w:tplc="0409000F" w:tentative="1">
      <w:start w:val="1"/>
      <w:numFmt w:val="decimal"/>
      <w:lvlText w:val="%4."/>
      <w:lvlJc w:val="left"/>
      <w:pPr>
        <w:ind w:left="2785" w:hanging="440"/>
      </w:pPr>
    </w:lvl>
    <w:lvl w:ilvl="4" w:tplc="04090017" w:tentative="1">
      <w:start w:val="1"/>
      <w:numFmt w:val="aiueoFullWidth"/>
      <w:lvlText w:val="(%5)"/>
      <w:lvlJc w:val="left"/>
      <w:pPr>
        <w:ind w:left="3225" w:hanging="440"/>
      </w:pPr>
    </w:lvl>
    <w:lvl w:ilvl="5" w:tplc="04090011" w:tentative="1">
      <w:start w:val="1"/>
      <w:numFmt w:val="decimalEnclosedCircle"/>
      <w:lvlText w:val="%6"/>
      <w:lvlJc w:val="left"/>
      <w:pPr>
        <w:ind w:left="3665" w:hanging="440"/>
      </w:pPr>
    </w:lvl>
    <w:lvl w:ilvl="6" w:tplc="0409000F" w:tentative="1">
      <w:start w:val="1"/>
      <w:numFmt w:val="decimal"/>
      <w:lvlText w:val="%7."/>
      <w:lvlJc w:val="left"/>
      <w:pPr>
        <w:ind w:left="4105" w:hanging="440"/>
      </w:pPr>
    </w:lvl>
    <w:lvl w:ilvl="7" w:tplc="04090017" w:tentative="1">
      <w:start w:val="1"/>
      <w:numFmt w:val="aiueoFullWidth"/>
      <w:lvlText w:val="(%8)"/>
      <w:lvlJc w:val="left"/>
      <w:pPr>
        <w:ind w:left="4545" w:hanging="440"/>
      </w:pPr>
    </w:lvl>
    <w:lvl w:ilvl="8" w:tplc="04090011" w:tentative="1">
      <w:start w:val="1"/>
      <w:numFmt w:val="decimalEnclosedCircle"/>
      <w:lvlText w:val="%9"/>
      <w:lvlJc w:val="left"/>
      <w:pPr>
        <w:ind w:left="4985" w:hanging="440"/>
      </w:pPr>
    </w:lvl>
  </w:abstractNum>
  <w:abstractNum w:abstractNumId="1" w15:restartNumberingAfterBreak="0">
    <w:nsid w:val="04FE3840"/>
    <w:multiLevelType w:val="hybridMultilevel"/>
    <w:tmpl w:val="6FDCA622"/>
    <w:lvl w:ilvl="0" w:tplc="04090011">
      <w:start w:val="1"/>
      <w:numFmt w:val="decimalEnclosedCircle"/>
      <w:lvlText w:val="%1"/>
      <w:lvlJc w:val="left"/>
      <w:pPr>
        <w:ind w:left="845" w:hanging="440"/>
      </w:p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 w15:restartNumberingAfterBreak="0">
    <w:nsid w:val="144841BF"/>
    <w:multiLevelType w:val="hybridMultilevel"/>
    <w:tmpl w:val="FCB44462"/>
    <w:lvl w:ilvl="0" w:tplc="7974FD16">
      <w:start w:val="1"/>
      <w:numFmt w:val="decimalFullWidth"/>
      <w:lvlText w:val="（%1）"/>
      <w:lvlJc w:val="left"/>
      <w:pPr>
        <w:ind w:left="1465" w:hanging="440"/>
      </w:pPr>
      <w:rPr>
        <w:rFonts w:hint="default"/>
      </w:rPr>
    </w:lvl>
    <w:lvl w:ilvl="1" w:tplc="04090017" w:tentative="1">
      <w:start w:val="1"/>
      <w:numFmt w:val="aiueoFullWidth"/>
      <w:lvlText w:val="(%2)"/>
      <w:lvlJc w:val="left"/>
      <w:pPr>
        <w:ind w:left="1905" w:hanging="440"/>
      </w:pPr>
    </w:lvl>
    <w:lvl w:ilvl="2" w:tplc="04090011" w:tentative="1">
      <w:start w:val="1"/>
      <w:numFmt w:val="decimalEnclosedCircle"/>
      <w:lvlText w:val="%3"/>
      <w:lvlJc w:val="left"/>
      <w:pPr>
        <w:ind w:left="2345" w:hanging="440"/>
      </w:pPr>
    </w:lvl>
    <w:lvl w:ilvl="3" w:tplc="0409000F" w:tentative="1">
      <w:start w:val="1"/>
      <w:numFmt w:val="decimal"/>
      <w:lvlText w:val="%4."/>
      <w:lvlJc w:val="left"/>
      <w:pPr>
        <w:ind w:left="2785" w:hanging="440"/>
      </w:pPr>
    </w:lvl>
    <w:lvl w:ilvl="4" w:tplc="04090017" w:tentative="1">
      <w:start w:val="1"/>
      <w:numFmt w:val="aiueoFullWidth"/>
      <w:lvlText w:val="(%5)"/>
      <w:lvlJc w:val="left"/>
      <w:pPr>
        <w:ind w:left="3225" w:hanging="440"/>
      </w:pPr>
    </w:lvl>
    <w:lvl w:ilvl="5" w:tplc="04090011" w:tentative="1">
      <w:start w:val="1"/>
      <w:numFmt w:val="decimalEnclosedCircle"/>
      <w:lvlText w:val="%6"/>
      <w:lvlJc w:val="left"/>
      <w:pPr>
        <w:ind w:left="3665" w:hanging="440"/>
      </w:pPr>
    </w:lvl>
    <w:lvl w:ilvl="6" w:tplc="0409000F" w:tentative="1">
      <w:start w:val="1"/>
      <w:numFmt w:val="decimal"/>
      <w:lvlText w:val="%7."/>
      <w:lvlJc w:val="left"/>
      <w:pPr>
        <w:ind w:left="4105" w:hanging="440"/>
      </w:pPr>
    </w:lvl>
    <w:lvl w:ilvl="7" w:tplc="04090017" w:tentative="1">
      <w:start w:val="1"/>
      <w:numFmt w:val="aiueoFullWidth"/>
      <w:lvlText w:val="(%8)"/>
      <w:lvlJc w:val="left"/>
      <w:pPr>
        <w:ind w:left="4545" w:hanging="440"/>
      </w:pPr>
    </w:lvl>
    <w:lvl w:ilvl="8" w:tplc="04090011" w:tentative="1">
      <w:start w:val="1"/>
      <w:numFmt w:val="decimalEnclosedCircle"/>
      <w:lvlText w:val="%9"/>
      <w:lvlJc w:val="left"/>
      <w:pPr>
        <w:ind w:left="4985" w:hanging="440"/>
      </w:pPr>
    </w:lvl>
  </w:abstractNum>
  <w:abstractNum w:abstractNumId="3" w15:restartNumberingAfterBreak="0">
    <w:nsid w:val="16B0091D"/>
    <w:multiLevelType w:val="hybridMultilevel"/>
    <w:tmpl w:val="87009E2A"/>
    <w:lvl w:ilvl="0" w:tplc="7974FD16">
      <w:start w:val="1"/>
      <w:numFmt w:val="decimalFullWidth"/>
      <w:lvlText w:val="（%1）"/>
      <w:lvlJc w:val="left"/>
      <w:pPr>
        <w:ind w:left="1465" w:hanging="440"/>
      </w:pPr>
      <w:rPr>
        <w:rFonts w:hint="default"/>
      </w:rPr>
    </w:lvl>
    <w:lvl w:ilvl="1" w:tplc="04090017" w:tentative="1">
      <w:start w:val="1"/>
      <w:numFmt w:val="aiueoFullWidth"/>
      <w:lvlText w:val="(%2)"/>
      <w:lvlJc w:val="left"/>
      <w:pPr>
        <w:ind w:left="1905" w:hanging="440"/>
      </w:pPr>
    </w:lvl>
    <w:lvl w:ilvl="2" w:tplc="04090011" w:tentative="1">
      <w:start w:val="1"/>
      <w:numFmt w:val="decimalEnclosedCircle"/>
      <w:lvlText w:val="%3"/>
      <w:lvlJc w:val="left"/>
      <w:pPr>
        <w:ind w:left="2345" w:hanging="440"/>
      </w:pPr>
    </w:lvl>
    <w:lvl w:ilvl="3" w:tplc="0409000F" w:tentative="1">
      <w:start w:val="1"/>
      <w:numFmt w:val="decimal"/>
      <w:lvlText w:val="%4."/>
      <w:lvlJc w:val="left"/>
      <w:pPr>
        <w:ind w:left="2785" w:hanging="440"/>
      </w:pPr>
    </w:lvl>
    <w:lvl w:ilvl="4" w:tplc="04090017" w:tentative="1">
      <w:start w:val="1"/>
      <w:numFmt w:val="aiueoFullWidth"/>
      <w:lvlText w:val="(%5)"/>
      <w:lvlJc w:val="left"/>
      <w:pPr>
        <w:ind w:left="3225" w:hanging="440"/>
      </w:pPr>
    </w:lvl>
    <w:lvl w:ilvl="5" w:tplc="04090011" w:tentative="1">
      <w:start w:val="1"/>
      <w:numFmt w:val="decimalEnclosedCircle"/>
      <w:lvlText w:val="%6"/>
      <w:lvlJc w:val="left"/>
      <w:pPr>
        <w:ind w:left="3665" w:hanging="440"/>
      </w:pPr>
    </w:lvl>
    <w:lvl w:ilvl="6" w:tplc="0409000F" w:tentative="1">
      <w:start w:val="1"/>
      <w:numFmt w:val="decimal"/>
      <w:lvlText w:val="%7."/>
      <w:lvlJc w:val="left"/>
      <w:pPr>
        <w:ind w:left="4105" w:hanging="440"/>
      </w:pPr>
    </w:lvl>
    <w:lvl w:ilvl="7" w:tplc="04090017" w:tentative="1">
      <w:start w:val="1"/>
      <w:numFmt w:val="aiueoFullWidth"/>
      <w:lvlText w:val="(%8)"/>
      <w:lvlJc w:val="left"/>
      <w:pPr>
        <w:ind w:left="4545" w:hanging="440"/>
      </w:pPr>
    </w:lvl>
    <w:lvl w:ilvl="8" w:tplc="04090011" w:tentative="1">
      <w:start w:val="1"/>
      <w:numFmt w:val="decimalEnclosedCircle"/>
      <w:lvlText w:val="%9"/>
      <w:lvlJc w:val="left"/>
      <w:pPr>
        <w:ind w:left="4985" w:hanging="440"/>
      </w:pPr>
    </w:lvl>
  </w:abstractNum>
  <w:abstractNum w:abstractNumId="4" w15:restartNumberingAfterBreak="0">
    <w:nsid w:val="1A003675"/>
    <w:multiLevelType w:val="hybridMultilevel"/>
    <w:tmpl w:val="D4CC33C4"/>
    <w:lvl w:ilvl="0" w:tplc="04090011">
      <w:start w:val="1"/>
      <w:numFmt w:val="decimalEnclosedCircle"/>
      <w:lvlText w:val="%1"/>
      <w:lvlJc w:val="left"/>
      <w:pPr>
        <w:ind w:left="905" w:hanging="440"/>
      </w:p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B73334F"/>
    <w:multiLevelType w:val="hybridMultilevel"/>
    <w:tmpl w:val="49DCE9E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22D44C78"/>
    <w:multiLevelType w:val="hybridMultilevel"/>
    <w:tmpl w:val="D0BA1B80"/>
    <w:lvl w:ilvl="0" w:tplc="376CA5B6">
      <w:start w:val="1"/>
      <w:numFmt w:val="decimalEnclosedCircle"/>
      <w:lvlText w:val="%1"/>
      <w:lvlJc w:val="left"/>
      <w:pPr>
        <w:ind w:left="710" w:hanging="36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7" w15:restartNumberingAfterBreak="0">
    <w:nsid w:val="2777421C"/>
    <w:multiLevelType w:val="hybridMultilevel"/>
    <w:tmpl w:val="740EBE98"/>
    <w:lvl w:ilvl="0" w:tplc="4B5C731C">
      <w:start w:val="1"/>
      <w:numFmt w:val="decimalEnclosedCircle"/>
      <w:lvlText w:val="%1"/>
      <w:lvlJc w:val="left"/>
      <w:pPr>
        <w:ind w:left="1070" w:hanging="440"/>
      </w:pPr>
      <w:rPr>
        <w:rFonts w:ascii="ＭＳ Ｐ明朝" w:eastAsia="ＭＳ Ｐ明朝" w:hAnsi="ＭＳ Ｐ明朝" w:cstheme="minorBidi"/>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8" w15:restartNumberingAfterBreak="0">
    <w:nsid w:val="33046D1E"/>
    <w:multiLevelType w:val="hybridMultilevel"/>
    <w:tmpl w:val="ED9C1E82"/>
    <w:lvl w:ilvl="0" w:tplc="7974FD16">
      <w:start w:val="1"/>
      <w:numFmt w:val="decimalFullWidth"/>
      <w:lvlText w:val="（%1）"/>
      <w:lvlJc w:val="left"/>
      <w:pPr>
        <w:ind w:left="1465" w:hanging="440"/>
      </w:pPr>
      <w:rPr>
        <w:rFonts w:hint="default"/>
      </w:rPr>
    </w:lvl>
    <w:lvl w:ilvl="1" w:tplc="04090017" w:tentative="1">
      <w:start w:val="1"/>
      <w:numFmt w:val="aiueoFullWidth"/>
      <w:lvlText w:val="(%2)"/>
      <w:lvlJc w:val="left"/>
      <w:pPr>
        <w:ind w:left="1905" w:hanging="440"/>
      </w:pPr>
    </w:lvl>
    <w:lvl w:ilvl="2" w:tplc="04090011" w:tentative="1">
      <w:start w:val="1"/>
      <w:numFmt w:val="decimalEnclosedCircle"/>
      <w:lvlText w:val="%3"/>
      <w:lvlJc w:val="left"/>
      <w:pPr>
        <w:ind w:left="2345" w:hanging="440"/>
      </w:pPr>
    </w:lvl>
    <w:lvl w:ilvl="3" w:tplc="0409000F" w:tentative="1">
      <w:start w:val="1"/>
      <w:numFmt w:val="decimal"/>
      <w:lvlText w:val="%4."/>
      <w:lvlJc w:val="left"/>
      <w:pPr>
        <w:ind w:left="2785" w:hanging="440"/>
      </w:pPr>
    </w:lvl>
    <w:lvl w:ilvl="4" w:tplc="04090017" w:tentative="1">
      <w:start w:val="1"/>
      <w:numFmt w:val="aiueoFullWidth"/>
      <w:lvlText w:val="(%5)"/>
      <w:lvlJc w:val="left"/>
      <w:pPr>
        <w:ind w:left="3225" w:hanging="440"/>
      </w:pPr>
    </w:lvl>
    <w:lvl w:ilvl="5" w:tplc="04090011" w:tentative="1">
      <w:start w:val="1"/>
      <w:numFmt w:val="decimalEnclosedCircle"/>
      <w:lvlText w:val="%6"/>
      <w:lvlJc w:val="left"/>
      <w:pPr>
        <w:ind w:left="3665" w:hanging="440"/>
      </w:pPr>
    </w:lvl>
    <w:lvl w:ilvl="6" w:tplc="0409000F" w:tentative="1">
      <w:start w:val="1"/>
      <w:numFmt w:val="decimal"/>
      <w:lvlText w:val="%7."/>
      <w:lvlJc w:val="left"/>
      <w:pPr>
        <w:ind w:left="4105" w:hanging="440"/>
      </w:pPr>
    </w:lvl>
    <w:lvl w:ilvl="7" w:tplc="04090017" w:tentative="1">
      <w:start w:val="1"/>
      <w:numFmt w:val="aiueoFullWidth"/>
      <w:lvlText w:val="(%8)"/>
      <w:lvlJc w:val="left"/>
      <w:pPr>
        <w:ind w:left="4545" w:hanging="440"/>
      </w:pPr>
    </w:lvl>
    <w:lvl w:ilvl="8" w:tplc="04090011" w:tentative="1">
      <w:start w:val="1"/>
      <w:numFmt w:val="decimalEnclosedCircle"/>
      <w:lvlText w:val="%9"/>
      <w:lvlJc w:val="left"/>
      <w:pPr>
        <w:ind w:left="4985" w:hanging="440"/>
      </w:pPr>
    </w:lvl>
  </w:abstractNum>
  <w:abstractNum w:abstractNumId="9" w15:restartNumberingAfterBreak="0">
    <w:nsid w:val="34490D2E"/>
    <w:multiLevelType w:val="hybridMultilevel"/>
    <w:tmpl w:val="B16E42A0"/>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0" w15:restartNumberingAfterBreak="0">
    <w:nsid w:val="36E359EC"/>
    <w:multiLevelType w:val="hybridMultilevel"/>
    <w:tmpl w:val="12D007DC"/>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46057631"/>
    <w:multiLevelType w:val="hybridMultilevel"/>
    <w:tmpl w:val="F0FC91A6"/>
    <w:lvl w:ilvl="0" w:tplc="04090011">
      <w:start w:val="1"/>
      <w:numFmt w:val="decimalEnclosedCircle"/>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2" w15:restartNumberingAfterBreak="0">
    <w:nsid w:val="46783BAA"/>
    <w:multiLevelType w:val="hybridMultilevel"/>
    <w:tmpl w:val="5B9E321C"/>
    <w:lvl w:ilvl="0" w:tplc="04090011">
      <w:start w:val="1"/>
      <w:numFmt w:val="decimalEnclosedCircle"/>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3" w15:restartNumberingAfterBreak="0">
    <w:nsid w:val="48E079B8"/>
    <w:multiLevelType w:val="hybridMultilevel"/>
    <w:tmpl w:val="B514624E"/>
    <w:lvl w:ilvl="0" w:tplc="0409000F">
      <w:start w:val="1"/>
      <w:numFmt w:val="decimal"/>
      <w:lvlText w:val="%1."/>
      <w:lvlJc w:val="left"/>
      <w:pPr>
        <w:ind w:left="1025" w:hanging="440"/>
      </w:p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4" w15:restartNumberingAfterBreak="0">
    <w:nsid w:val="525965C6"/>
    <w:multiLevelType w:val="hybridMultilevel"/>
    <w:tmpl w:val="49084C98"/>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53BE5AF9"/>
    <w:multiLevelType w:val="hybridMultilevel"/>
    <w:tmpl w:val="77846142"/>
    <w:lvl w:ilvl="0" w:tplc="04090011">
      <w:start w:val="1"/>
      <w:numFmt w:val="decimalEnclosedCircle"/>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6" w15:restartNumberingAfterBreak="0">
    <w:nsid w:val="5D63757F"/>
    <w:multiLevelType w:val="hybridMultilevel"/>
    <w:tmpl w:val="CE08B21C"/>
    <w:lvl w:ilvl="0" w:tplc="04090011">
      <w:start w:val="1"/>
      <w:numFmt w:val="decimalEnclosedCircle"/>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7" w15:restartNumberingAfterBreak="0">
    <w:nsid w:val="627E4608"/>
    <w:multiLevelType w:val="hybridMultilevel"/>
    <w:tmpl w:val="E26E1DA2"/>
    <w:lvl w:ilvl="0" w:tplc="7974FD16">
      <w:start w:val="1"/>
      <w:numFmt w:val="decimalFullWidth"/>
      <w:lvlText w:val="（%1）"/>
      <w:lvlJc w:val="left"/>
      <w:pPr>
        <w:ind w:left="1465" w:hanging="440"/>
      </w:pPr>
      <w:rPr>
        <w:rFonts w:hint="default"/>
      </w:rPr>
    </w:lvl>
    <w:lvl w:ilvl="1" w:tplc="04090017" w:tentative="1">
      <w:start w:val="1"/>
      <w:numFmt w:val="aiueoFullWidth"/>
      <w:lvlText w:val="(%2)"/>
      <w:lvlJc w:val="left"/>
      <w:pPr>
        <w:ind w:left="1905" w:hanging="440"/>
      </w:pPr>
    </w:lvl>
    <w:lvl w:ilvl="2" w:tplc="04090011" w:tentative="1">
      <w:start w:val="1"/>
      <w:numFmt w:val="decimalEnclosedCircle"/>
      <w:lvlText w:val="%3"/>
      <w:lvlJc w:val="left"/>
      <w:pPr>
        <w:ind w:left="2345" w:hanging="440"/>
      </w:pPr>
    </w:lvl>
    <w:lvl w:ilvl="3" w:tplc="0409000F" w:tentative="1">
      <w:start w:val="1"/>
      <w:numFmt w:val="decimal"/>
      <w:lvlText w:val="%4."/>
      <w:lvlJc w:val="left"/>
      <w:pPr>
        <w:ind w:left="2785" w:hanging="440"/>
      </w:pPr>
    </w:lvl>
    <w:lvl w:ilvl="4" w:tplc="04090017" w:tentative="1">
      <w:start w:val="1"/>
      <w:numFmt w:val="aiueoFullWidth"/>
      <w:lvlText w:val="(%5)"/>
      <w:lvlJc w:val="left"/>
      <w:pPr>
        <w:ind w:left="3225" w:hanging="440"/>
      </w:pPr>
    </w:lvl>
    <w:lvl w:ilvl="5" w:tplc="04090011" w:tentative="1">
      <w:start w:val="1"/>
      <w:numFmt w:val="decimalEnclosedCircle"/>
      <w:lvlText w:val="%6"/>
      <w:lvlJc w:val="left"/>
      <w:pPr>
        <w:ind w:left="3665" w:hanging="440"/>
      </w:pPr>
    </w:lvl>
    <w:lvl w:ilvl="6" w:tplc="0409000F" w:tentative="1">
      <w:start w:val="1"/>
      <w:numFmt w:val="decimal"/>
      <w:lvlText w:val="%7."/>
      <w:lvlJc w:val="left"/>
      <w:pPr>
        <w:ind w:left="4105" w:hanging="440"/>
      </w:pPr>
    </w:lvl>
    <w:lvl w:ilvl="7" w:tplc="04090017" w:tentative="1">
      <w:start w:val="1"/>
      <w:numFmt w:val="aiueoFullWidth"/>
      <w:lvlText w:val="(%8)"/>
      <w:lvlJc w:val="left"/>
      <w:pPr>
        <w:ind w:left="4545" w:hanging="440"/>
      </w:pPr>
    </w:lvl>
    <w:lvl w:ilvl="8" w:tplc="04090011" w:tentative="1">
      <w:start w:val="1"/>
      <w:numFmt w:val="decimalEnclosedCircle"/>
      <w:lvlText w:val="%9"/>
      <w:lvlJc w:val="left"/>
      <w:pPr>
        <w:ind w:left="4985" w:hanging="440"/>
      </w:pPr>
    </w:lvl>
  </w:abstractNum>
  <w:abstractNum w:abstractNumId="18" w15:restartNumberingAfterBreak="0">
    <w:nsid w:val="74C33240"/>
    <w:multiLevelType w:val="hybridMultilevel"/>
    <w:tmpl w:val="10B44D1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6206A48"/>
    <w:multiLevelType w:val="hybridMultilevel"/>
    <w:tmpl w:val="1D4E908A"/>
    <w:lvl w:ilvl="0" w:tplc="04090011">
      <w:start w:val="1"/>
      <w:numFmt w:val="decimalEnclosedCircle"/>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0" w15:restartNumberingAfterBreak="0">
    <w:nsid w:val="76502D4C"/>
    <w:multiLevelType w:val="hybridMultilevel"/>
    <w:tmpl w:val="DC5EC54C"/>
    <w:lvl w:ilvl="0" w:tplc="04090011">
      <w:start w:val="1"/>
      <w:numFmt w:val="decimalEnclosedCircle"/>
      <w:lvlText w:val="%1"/>
      <w:lvlJc w:val="left"/>
      <w:pPr>
        <w:ind w:left="875" w:hanging="440"/>
      </w:pPr>
    </w:lvl>
    <w:lvl w:ilvl="1" w:tplc="04090017">
      <w:start w:val="1"/>
      <w:numFmt w:val="aiueoFullWidth"/>
      <w:lvlText w:val="(%2)"/>
      <w:lvlJc w:val="left"/>
      <w:pPr>
        <w:ind w:left="1315" w:hanging="440"/>
      </w:pPr>
    </w:lvl>
    <w:lvl w:ilvl="2" w:tplc="0409001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num w:numId="1" w16cid:durableId="1298150019">
    <w:abstractNumId w:val="6"/>
  </w:num>
  <w:num w:numId="2" w16cid:durableId="1517886919">
    <w:abstractNumId w:val="5"/>
  </w:num>
  <w:num w:numId="3" w16cid:durableId="70661766">
    <w:abstractNumId w:val="19"/>
  </w:num>
  <w:num w:numId="4" w16cid:durableId="1051612319">
    <w:abstractNumId w:val="4"/>
  </w:num>
  <w:num w:numId="5" w16cid:durableId="932204450">
    <w:abstractNumId w:val="11"/>
  </w:num>
  <w:num w:numId="6" w16cid:durableId="1134635555">
    <w:abstractNumId w:val="9"/>
  </w:num>
  <w:num w:numId="7" w16cid:durableId="1476144902">
    <w:abstractNumId w:val="10"/>
  </w:num>
  <w:num w:numId="8" w16cid:durableId="1298877897">
    <w:abstractNumId w:val="14"/>
  </w:num>
  <w:num w:numId="9" w16cid:durableId="431167030">
    <w:abstractNumId w:val="16"/>
  </w:num>
  <w:num w:numId="10" w16cid:durableId="289553414">
    <w:abstractNumId w:val="20"/>
  </w:num>
  <w:num w:numId="11" w16cid:durableId="1502968359">
    <w:abstractNumId w:val="18"/>
  </w:num>
  <w:num w:numId="12" w16cid:durableId="1031422400">
    <w:abstractNumId w:val="7"/>
  </w:num>
  <w:num w:numId="13" w16cid:durableId="2016572605">
    <w:abstractNumId w:val="12"/>
  </w:num>
  <w:num w:numId="14" w16cid:durableId="35012018">
    <w:abstractNumId w:val="1"/>
  </w:num>
  <w:num w:numId="15" w16cid:durableId="1082752994">
    <w:abstractNumId w:val="15"/>
  </w:num>
  <w:num w:numId="16" w16cid:durableId="1728995749">
    <w:abstractNumId w:val="13"/>
  </w:num>
  <w:num w:numId="17" w16cid:durableId="375737836">
    <w:abstractNumId w:val="3"/>
  </w:num>
  <w:num w:numId="18" w16cid:durableId="1536457138">
    <w:abstractNumId w:val="17"/>
  </w:num>
  <w:num w:numId="19" w16cid:durableId="601958556">
    <w:abstractNumId w:val="2"/>
  </w:num>
  <w:num w:numId="20" w16cid:durableId="66730360">
    <w:abstractNumId w:val="0"/>
  </w:num>
  <w:num w:numId="21" w16cid:durableId="5048996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2"/>
    <w:rsid w:val="00000BE3"/>
    <w:rsid w:val="000105EA"/>
    <w:rsid w:val="00017007"/>
    <w:rsid w:val="000205C0"/>
    <w:rsid w:val="000342AB"/>
    <w:rsid w:val="00036C18"/>
    <w:rsid w:val="00052199"/>
    <w:rsid w:val="00052CAA"/>
    <w:rsid w:val="00057011"/>
    <w:rsid w:val="00057AAC"/>
    <w:rsid w:val="00057BD8"/>
    <w:rsid w:val="00060160"/>
    <w:rsid w:val="00066B60"/>
    <w:rsid w:val="00071B5E"/>
    <w:rsid w:val="00075DEA"/>
    <w:rsid w:val="00091974"/>
    <w:rsid w:val="000A0B84"/>
    <w:rsid w:val="000A1A02"/>
    <w:rsid w:val="000A2C80"/>
    <w:rsid w:val="000A6120"/>
    <w:rsid w:val="000C5382"/>
    <w:rsid w:val="000C63BA"/>
    <w:rsid w:val="000D1C11"/>
    <w:rsid w:val="000D49F7"/>
    <w:rsid w:val="000E542F"/>
    <w:rsid w:val="000F0FF8"/>
    <w:rsid w:val="00101FCA"/>
    <w:rsid w:val="0011481F"/>
    <w:rsid w:val="00134E4F"/>
    <w:rsid w:val="0013773C"/>
    <w:rsid w:val="00142157"/>
    <w:rsid w:val="00142A63"/>
    <w:rsid w:val="001542A8"/>
    <w:rsid w:val="00154BA0"/>
    <w:rsid w:val="00155322"/>
    <w:rsid w:val="00164901"/>
    <w:rsid w:val="001654CE"/>
    <w:rsid w:val="00165CC3"/>
    <w:rsid w:val="00165E92"/>
    <w:rsid w:val="001749B4"/>
    <w:rsid w:val="0017618A"/>
    <w:rsid w:val="00182233"/>
    <w:rsid w:val="0018453B"/>
    <w:rsid w:val="00186BE0"/>
    <w:rsid w:val="00190668"/>
    <w:rsid w:val="00190860"/>
    <w:rsid w:val="00193117"/>
    <w:rsid w:val="001933EA"/>
    <w:rsid w:val="001A0D6D"/>
    <w:rsid w:val="001A23D7"/>
    <w:rsid w:val="001A4E93"/>
    <w:rsid w:val="001A6844"/>
    <w:rsid w:val="001A703C"/>
    <w:rsid w:val="001A72B6"/>
    <w:rsid w:val="001B21BE"/>
    <w:rsid w:val="001C1062"/>
    <w:rsid w:val="001E32D4"/>
    <w:rsid w:val="001F1A02"/>
    <w:rsid w:val="00201EFD"/>
    <w:rsid w:val="00204D42"/>
    <w:rsid w:val="00205969"/>
    <w:rsid w:val="0021072F"/>
    <w:rsid w:val="00224F0D"/>
    <w:rsid w:val="002379CD"/>
    <w:rsid w:val="002472E6"/>
    <w:rsid w:val="00251A42"/>
    <w:rsid w:val="002600DC"/>
    <w:rsid w:val="0027584C"/>
    <w:rsid w:val="00283EBC"/>
    <w:rsid w:val="002B3C7D"/>
    <w:rsid w:val="002C1690"/>
    <w:rsid w:val="002E7B8C"/>
    <w:rsid w:val="002F651A"/>
    <w:rsid w:val="003008BE"/>
    <w:rsid w:val="003073B4"/>
    <w:rsid w:val="003231FD"/>
    <w:rsid w:val="003243C4"/>
    <w:rsid w:val="003322F2"/>
    <w:rsid w:val="00341A5B"/>
    <w:rsid w:val="0034327B"/>
    <w:rsid w:val="00353EC4"/>
    <w:rsid w:val="003547BB"/>
    <w:rsid w:val="00364536"/>
    <w:rsid w:val="0036464E"/>
    <w:rsid w:val="00367346"/>
    <w:rsid w:val="00375747"/>
    <w:rsid w:val="0037638C"/>
    <w:rsid w:val="003920FA"/>
    <w:rsid w:val="00397A24"/>
    <w:rsid w:val="00397FE1"/>
    <w:rsid w:val="003A5EEC"/>
    <w:rsid w:val="003B76F9"/>
    <w:rsid w:val="003C0C53"/>
    <w:rsid w:val="003C48CC"/>
    <w:rsid w:val="003D13D7"/>
    <w:rsid w:val="003F2013"/>
    <w:rsid w:val="00410245"/>
    <w:rsid w:val="0041571A"/>
    <w:rsid w:val="00416350"/>
    <w:rsid w:val="00426363"/>
    <w:rsid w:val="0043572E"/>
    <w:rsid w:val="0043685B"/>
    <w:rsid w:val="00464EE8"/>
    <w:rsid w:val="00467B8F"/>
    <w:rsid w:val="00470258"/>
    <w:rsid w:val="00474BB1"/>
    <w:rsid w:val="004754EE"/>
    <w:rsid w:val="00477511"/>
    <w:rsid w:val="00477AEB"/>
    <w:rsid w:val="00496B1D"/>
    <w:rsid w:val="004A0CA2"/>
    <w:rsid w:val="004B6165"/>
    <w:rsid w:val="004C532D"/>
    <w:rsid w:val="004C68F0"/>
    <w:rsid w:val="004D324F"/>
    <w:rsid w:val="004D4554"/>
    <w:rsid w:val="004E1BE7"/>
    <w:rsid w:val="004E4342"/>
    <w:rsid w:val="004E4BC0"/>
    <w:rsid w:val="004E63C0"/>
    <w:rsid w:val="004E68E2"/>
    <w:rsid w:val="004F34CC"/>
    <w:rsid w:val="004F6A62"/>
    <w:rsid w:val="004F6D91"/>
    <w:rsid w:val="00506FC1"/>
    <w:rsid w:val="005142DB"/>
    <w:rsid w:val="00530AA2"/>
    <w:rsid w:val="00535B62"/>
    <w:rsid w:val="00536FA1"/>
    <w:rsid w:val="00550A23"/>
    <w:rsid w:val="00554438"/>
    <w:rsid w:val="00554889"/>
    <w:rsid w:val="00554AB4"/>
    <w:rsid w:val="00557478"/>
    <w:rsid w:val="00560093"/>
    <w:rsid w:val="00560B79"/>
    <w:rsid w:val="00570C1A"/>
    <w:rsid w:val="00575AF9"/>
    <w:rsid w:val="00583541"/>
    <w:rsid w:val="00592618"/>
    <w:rsid w:val="00596300"/>
    <w:rsid w:val="005A4AE5"/>
    <w:rsid w:val="005B12E3"/>
    <w:rsid w:val="005B1BE1"/>
    <w:rsid w:val="005B585F"/>
    <w:rsid w:val="005B6DAA"/>
    <w:rsid w:val="005C3DF6"/>
    <w:rsid w:val="005D3878"/>
    <w:rsid w:val="005D54B5"/>
    <w:rsid w:val="005E1814"/>
    <w:rsid w:val="005E2DCA"/>
    <w:rsid w:val="005E5BB2"/>
    <w:rsid w:val="005F2759"/>
    <w:rsid w:val="005F4411"/>
    <w:rsid w:val="005F684F"/>
    <w:rsid w:val="005F6E2D"/>
    <w:rsid w:val="006004EF"/>
    <w:rsid w:val="00611E00"/>
    <w:rsid w:val="00614444"/>
    <w:rsid w:val="0062025E"/>
    <w:rsid w:val="006443C2"/>
    <w:rsid w:val="006461B9"/>
    <w:rsid w:val="00653B8E"/>
    <w:rsid w:val="0065746E"/>
    <w:rsid w:val="006615B9"/>
    <w:rsid w:val="0066174B"/>
    <w:rsid w:val="00671FDB"/>
    <w:rsid w:val="00673C99"/>
    <w:rsid w:val="00682782"/>
    <w:rsid w:val="006857BF"/>
    <w:rsid w:val="00697244"/>
    <w:rsid w:val="00697772"/>
    <w:rsid w:val="006A1F19"/>
    <w:rsid w:val="006A4A1F"/>
    <w:rsid w:val="006A6959"/>
    <w:rsid w:val="006B7B75"/>
    <w:rsid w:val="006C2980"/>
    <w:rsid w:val="006D34AC"/>
    <w:rsid w:val="006D775E"/>
    <w:rsid w:val="006D7F8A"/>
    <w:rsid w:val="006F04DE"/>
    <w:rsid w:val="006F29FB"/>
    <w:rsid w:val="006F462A"/>
    <w:rsid w:val="006F5292"/>
    <w:rsid w:val="006F56E1"/>
    <w:rsid w:val="006F62DD"/>
    <w:rsid w:val="00700CBD"/>
    <w:rsid w:val="0070387F"/>
    <w:rsid w:val="00705293"/>
    <w:rsid w:val="00705EAD"/>
    <w:rsid w:val="00715147"/>
    <w:rsid w:val="00716EC1"/>
    <w:rsid w:val="00721A10"/>
    <w:rsid w:val="00732F61"/>
    <w:rsid w:val="007351AB"/>
    <w:rsid w:val="00735975"/>
    <w:rsid w:val="0075021F"/>
    <w:rsid w:val="00751293"/>
    <w:rsid w:val="00752AF6"/>
    <w:rsid w:val="007560B4"/>
    <w:rsid w:val="007728B9"/>
    <w:rsid w:val="00775FBF"/>
    <w:rsid w:val="00784AEA"/>
    <w:rsid w:val="0078512E"/>
    <w:rsid w:val="007959F4"/>
    <w:rsid w:val="007A7E96"/>
    <w:rsid w:val="007B1469"/>
    <w:rsid w:val="007D2811"/>
    <w:rsid w:val="007E06BE"/>
    <w:rsid w:val="007E4028"/>
    <w:rsid w:val="007E73B4"/>
    <w:rsid w:val="007F026D"/>
    <w:rsid w:val="00800368"/>
    <w:rsid w:val="008005B7"/>
    <w:rsid w:val="00803E2C"/>
    <w:rsid w:val="0080597A"/>
    <w:rsid w:val="008125B7"/>
    <w:rsid w:val="00823955"/>
    <w:rsid w:val="00824290"/>
    <w:rsid w:val="00826C6A"/>
    <w:rsid w:val="00837645"/>
    <w:rsid w:val="008411AA"/>
    <w:rsid w:val="008448CE"/>
    <w:rsid w:val="008515CE"/>
    <w:rsid w:val="008519E9"/>
    <w:rsid w:val="00851DE3"/>
    <w:rsid w:val="008747C1"/>
    <w:rsid w:val="008937DB"/>
    <w:rsid w:val="008A5EEF"/>
    <w:rsid w:val="008B4B9F"/>
    <w:rsid w:val="008D14AB"/>
    <w:rsid w:val="008D190E"/>
    <w:rsid w:val="008E0507"/>
    <w:rsid w:val="0090314A"/>
    <w:rsid w:val="00904683"/>
    <w:rsid w:val="00915585"/>
    <w:rsid w:val="009254E0"/>
    <w:rsid w:val="009267CB"/>
    <w:rsid w:val="009304B3"/>
    <w:rsid w:val="00934888"/>
    <w:rsid w:val="0093771C"/>
    <w:rsid w:val="009431BA"/>
    <w:rsid w:val="009668FD"/>
    <w:rsid w:val="009701C1"/>
    <w:rsid w:val="00970BD8"/>
    <w:rsid w:val="00972F36"/>
    <w:rsid w:val="00982DF4"/>
    <w:rsid w:val="009B45BE"/>
    <w:rsid w:val="009B7B1F"/>
    <w:rsid w:val="009C6194"/>
    <w:rsid w:val="009C6BD6"/>
    <w:rsid w:val="009D09B1"/>
    <w:rsid w:val="009D14D6"/>
    <w:rsid w:val="009D293E"/>
    <w:rsid w:val="009E07B1"/>
    <w:rsid w:val="00A035CB"/>
    <w:rsid w:val="00A0605F"/>
    <w:rsid w:val="00A159D3"/>
    <w:rsid w:val="00A24158"/>
    <w:rsid w:val="00A348FF"/>
    <w:rsid w:val="00A41513"/>
    <w:rsid w:val="00A42646"/>
    <w:rsid w:val="00A45D8A"/>
    <w:rsid w:val="00A55E8F"/>
    <w:rsid w:val="00A566E8"/>
    <w:rsid w:val="00A70806"/>
    <w:rsid w:val="00A822D7"/>
    <w:rsid w:val="00A8324A"/>
    <w:rsid w:val="00A83709"/>
    <w:rsid w:val="00A93901"/>
    <w:rsid w:val="00A96545"/>
    <w:rsid w:val="00A97C99"/>
    <w:rsid w:val="00AA39C0"/>
    <w:rsid w:val="00AA4899"/>
    <w:rsid w:val="00AA6235"/>
    <w:rsid w:val="00AB209D"/>
    <w:rsid w:val="00AB60BA"/>
    <w:rsid w:val="00AE26F1"/>
    <w:rsid w:val="00AE479B"/>
    <w:rsid w:val="00AF0B54"/>
    <w:rsid w:val="00B067E8"/>
    <w:rsid w:val="00B25D78"/>
    <w:rsid w:val="00B30C12"/>
    <w:rsid w:val="00B31132"/>
    <w:rsid w:val="00B45677"/>
    <w:rsid w:val="00B51F1B"/>
    <w:rsid w:val="00B57F74"/>
    <w:rsid w:val="00B616F3"/>
    <w:rsid w:val="00B73CFE"/>
    <w:rsid w:val="00B74C6C"/>
    <w:rsid w:val="00B754AF"/>
    <w:rsid w:val="00B9248B"/>
    <w:rsid w:val="00BA52C4"/>
    <w:rsid w:val="00BB2021"/>
    <w:rsid w:val="00BB56B5"/>
    <w:rsid w:val="00BB5E64"/>
    <w:rsid w:val="00BC6423"/>
    <w:rsid w:val="00BD2570"/>
    <w:rsid w:val="00BD3868"/>
    <w:rsid w:val="00BD61C1"/>
    <w:rsid w:val="00BF36D9"/>
    <w:rsid w:val="00BF3FD5"/>
    <w:rsid w:val="00BF7CA5"/>
    <w:rsid w:val="00C02C09"/>
    <w:rsid w:val="00C06F21"/>
    <w:rsid w:val="00C133AE"/>
    <w:rsid w:val="00C15ACF"/>
    <w:rsid w:val="00C16FF2"/>
    <w:rsid w:val="00C21116"/>
    <w:rsid w:val="00C240FD"/>
    <w:rsid w:val="00C31A97"/>
    <w:rsid w:val="00C35DD8"/>
    <w:rsid w:val="00C35DE6"/>
    <w:rsid w:val="00C3684E"/>
    <w:rsid w:val="00C43D47"/>
    <w:rsid w:val="00C45055"/>
    <w:rsid w:val="00C528A7"/>
    <w:rsid w:val="00C53B63"/>
    <w:rsid w:val="00C5422A"/>
    <w:rsid w:val="00C5581B"/>
    <w:rsid w:val="00C55A6B"/>
    <w:rsid w:val="00C55E4B"/>
    <w:rsid w:val="00C677A2"/>
    <w:rsid w:val="00C7426A"/>
    <w:rsid w:val="00C9531C"/>
    <w:rsid w:val="00C95CBA"/>
    <w:rsid w:val="00CB03A2"/>
    <w:rsid w:val="00CB094C"/>
    <w:rsid w:val="00CD0256"/>
    <w:rsid w:val="00CD1D84"/>
    <w:rsid w:val="00CD4B66"/>
    <w:rsid w:val="00CD72DC"/>
    <w:rsid w:val="00CD7B2B"/>
    <w:rsid w:val="00CE3831"/>
    <w:rsid w:val="00CE4BDC"/>
    <w:rsid w:val="00CE6B1A"/>
    <w:rsid w:val="00CF0984"/>
    <w:rsid w:val="00CF217F"/>
    <w:rsid w:val="00CF2F2F"/>
    <w:rsid w:val="00CF4C4C"/>
    <w:rsid w:val="00D01FCE"/>
    <w:rsid w:val="00D23F5B"/>
    <w:rsid w:val="00D302DD"/>
    <w:rsid w:val="00D344B1"/>
    <w:rsid w:val="00D34A89"/>
    <w:rsid w:val="00D53EA4"/>
    <w:rsid w:val="00D579A7"/>
    <w:rsid w:val="00D64D2F"/>
    <w:rsid w:val="00D66302"/>
    <w:rsid w:val="00D67306"/>
    <w:rsid w:val="00D71655"/>
    <w:rsid w:val="00D74DEB"/>
    <w:rsid w:val="00D77DE5"/>
    <w:rsid w:val="00D82DA6"/>
    <w:rsid w:val="00D84055"/>
    <w:rsid w:val="00D84909"/>
    <w:rsid w:val="00D906F2"/>
    <w:rsid w:val="00D9252A"/>
    <w:rsid w:val="00D92FD3"/>
    <w:rsid w:val="00D95131"/>
    <w:rsid w:val="00D977D3"/>
    <w:rsid w:val="00DA47B9"/>
    <w:rsid w:val="00DB7130"/>
    <w:rsid w:val="00DC3234"/>
    <w:rsid w:val="00DD3F63"/>
    <w:rsid w:val="00DF301B"/>
    <w:rsid w:val="00DF7430"/>
    <w:rsid w:val="00E029B6"/>
    <w:rsid w:val="00E0461F"/>
    <w:rsid w:val="00E2051B"/>
    <w:rsid w:val="00E21F0F"/>
    <w:rsid w:val="00E260A2"/>
    <w:rsid w:val="00E433C1"/>
    <w:rsid w:val="00E456AC"/>
    <w:rsid w:val="00E72FD7"/>
    <w:rsid w:val="00E758C8"/>
    <w:rsid w:val="00E80415"/>
    <w:rsid w:val="00E82266"/>
    <w:rsid w:val="00E85197"/>
    <w:rsid w:val="00E96DD2"/>
    <w:rsid w:val="00EC0326"/>
    <w:rsid w:val="00EC47DD"/>
    <w:rsid w:val="00ED48B6"/>
    <w:rsid w:val="00EE75BD"/>
    <w:rsid w:val="00EF4FE7"/>
    <w:rsid w:val="00F00369"/>
    <w:rsid w:val="00F01830"/>
    <w:rsid w:val="00F05B87"/>
    <w:rsid w:val="00F1324E"/>
    <w:rsid w:val="00F1551C"/>
    <w:rsid w:val="00F24DD3"/>
    <w:rsid w:val="00F45226"/>
    <w:rsid w:val="00F46357"/>
    <w:rsid w:val="00F54773"/>
    <w:rsid w:val="00F56C08"/>
    <w:rsid w:val="00F72453"/>
    <w:rsid w:val="00F750F1"/>
    <w:rsid w:val="00F75BA3"/>
    <w:rsid w:val="00F779C5"/>
    <w:rsid w:val="00F85456"/>
    <w:rsid w:val="00F876C6"/>
    <w:rsid w:val="00F942BE"/>
    <w:rsid w:val="00FA1561"/>
    <w:rsid w:val="00FB2590"/>
    <w:rsid w:val="00FC7A8E"/>
    <w:rsid w:val="00FD40E0"/>
    <w:rsid w:val="00FF4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2E38E"/>
  <w15:chartTrackingRefBased/>
  <w15:docId w15:val="{E9AA5005-CC51-4830-950B-4B85ABB4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000BE3"/>
    <w:pPr>
      <w:keepNext/>
      <w:outlineLvl w:val="0"/>
    </w:pPr>
    <w:rPr>
      <w:rFonts w:ascii="Arial" w:eastAsia="ＭＳ ゴシック" w:hAnsi="Arial" w:cs="Times New Roman"/>
      <w:sz w:val="24"/>
      <w:szCs w:val="24"/>
    </w:rPr>
  </w:style>
  <w:style w:type="paragraph" w:styleId="2">
    <w:name w:val="heading 2"/>
    <w:basedOn w:val="a"/>
    <w:next w:val="a"/>
    <w:link w:val="20"/>
    <w:qFormat/>
    <w:rsid w:val="009668FD"/>
    <w:pPr>
      <w:keepNext/>
      <w:outlineLvl w:val="1"/>
    </w:pPr>
    <w:rPr>
      <w:rFonts w:ascii="Arial" w:eastAsia="ＭＳ ゴシック" w:hAnsi="Arial" w:cs="Times New Roman"/>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3F63"/>
    <w:pPr>
      <w:tabs>
        <w:tab w:val="center" w:pos="4252"/>
        <w:tab w:val="right" w:pos="8504"/>
      </w:tabs>
      <w:snapToGrid w:val="0"/>
    </w:pPr>
  </w:style>
  <w:style w:type="character" w:customStyle="1" w:styleId="a4">
    <w:name w:val="ヘッダー (文字)"/>
    <w:basedOn w:val="a0"/>
    <w:link w:val="a3"/>
    <w:uiPriority w:val="99"/>
    <w:rsid w:val="00DD3F63"/>
  </w:style>
  <w:style w:type="paragraph" w:styleId="a5">
    <w:name w:val="footer"/>
    <w:basedOn w:val="a"/>
    <w:link w:val="a6"/>
    <w:uiPriority w:val="99"/>
    <w:unhideWhenUsed/>
    <w:rsid w:val="00DD3F63"/>
    <w:pPr>
      <w:tabs>
        <w:tab w:val="center" w:pos="4252"/>
        <w:tab w:val="right" w:pos="8504"/>
      </w:tabs>
      <w:snapToGrid w:val="0"/>
    </w:pPr>
  </w:style>
  <w:style w:type="character" w:customStyle="1" w:styleId="a6">
    <w:name w:val="フッター (文字)"/>
    <w:basedOn w:val="a0"/>
    <w:link w:val="a5"/>
    <w:uiPriority w:val="99"/>
    <w:rsid w:val="00DD3F63"/>
  </w:style>
  <w:style w:type="paragraph" w:styleId="a7">
    <w:name w:val="Balloon Text"/>
    <w:basedOn w:val="a"/>
    <w:link w:val="a8"/>
    <w:uiPriority w:val="99"/>
    <w:semiHidden/>
    <w:unhideWhenUsed/>
    <w:rsid w:val="000919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1974"/>
    <w:rPr>
      <w:rFonts w:asciiTheme="majorHAnsi" w:eastAsiaTheme="majorEastAsia" w:hAnsiTheme="majorHAnsi" w:cstheme="majorBidi"/>
      <w:sz w:val="18"/>
      <w:szCs w:val="18"/>
    </w:rPr>
  </w:style>
  <w:style w:type="paragraph" w:styleId="a9">
    <w:name w:val="Closing"/>
    <w:basedOn w:val="a"/>
    <w:link w:val="aa"/>
    <w:unhideWhenUsed/>
    <w:rsid w:val="00C02C09"/>
    <w:pPr>
      <w:jc w:val="right"/>
    </w:pPr>
    <w:rPr>
      <w:rFonts w:ascii="ＭＳ 明朝" w:eastAsia="ＭＳ 明朝" w:hAnsi="ＭＳ 明朝" w:cs="ＭＳ Ｐゴシック"/>
      <w:color w:val="000000" w:themeColor="text1"/>
      <w:kern w:val="0"/>
      <w:sz w:val="24"/>
      <w:szCs w:val="24"/>
    </w:rPr>
  </w:style>
  <w:style w:type="character" w:customStyle="1" w:styleId="aa">
    <w:name w:val="結語 (文字)"/>
    <w:basedOn w:val="a0"/>
    <w:link w:val="a9"/>
    <w:rsid w:val="00C02C09"/>
    <w:rPr>
      <w:rFonts w:ascii="ＭＳ 明朝" w:eastAsia="ＭＳ 明朝" w:hAnsi="ＭＳ 明朝" w:cs="ＭＳ Ｐゴシック"/>
      <w:color w:val="000000" w:themeColor="text1"/>
      <w:kern w:val="0"/>
      <w:sz w:val="24"/>
      <w:szCs w:val="24"/>
    </w:rPr>
  </w:style>
  <w:style w:type="character" w:customStyle="1" w:styleId="10">
    <w:name w:val="見出し 1 (文字)"/>
    <w:basedOn w:val="a0"/>
    <w:link w:val="1"/>
    <w:rsid w:val="00000BE3"/>
    <w:rPr>
      <w:rFonts w:ascii="Arial" w:eastAsia="ＭＳ ゴシック" w:hAnsi="Arial" w:cs="Times New Roman"/>
      <w:sz w:val="24"/>
      <w:szCs w:val="24"/>
    </w:rPr>
  </w:style>
  <w:style w:type="table" w:styleId="ab">
    <w:name w:val="Table Grid"/>
    <w:basedOn w:val="a1"/>
    <w:uiPriority w:val="39"/>
    <w:rsid w:val="004B6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3D13D7"/>
    <w:rPr>
      <w:b/>
      <w:bCs/>
    </w:rPr>
  </w:style>
  <w:style w:type="character" w:customStyle="1" w:styleId="20">
    <w:name w:val="見出し 2 (文字)"/>
    <w:basedOn w:val="a0"/>
    <w:link w:val="2"/>
    <w:rsid w:val="009668FD"/>
    <w:rPr>
      <w:rFonts w:ascii="Arial" w:eastAsia="ＭＳ ゴシック" w:hAnsi="Arial" w:cs="Times New Roman"/>
      <w:szCs w:val="24"/>
      <w:lang w:val="x-none" w:eastAsia="x-none"/>
    </w:rPr>
  </w:style>
  <w:style w:type="paragraph" w:styleId="ad">
    <w:name w:val="List Paragraph"/>
    <w:basedOn w:val="a"/>
    <w:uiPriority w:val="34"/>
    <w:qFormat/>
    <w:rsid w:val="005D54B5"/>
    <w:pPr>
      <w:ind w:leftChars="400" w:left="840"/>
    </w:pPr>
  </w:style>
  <w:style w:type="paragraph" w:styleId="ae">
    <w:name w:val="Date"/>
    <w:basedOn w:val="a"/>
    <w:next w:val="a"/>
    <w:link w:val="af"/>
    <w:uiPriority w:val="99"/>
    <w:semiHidden/>
    <w:unhideWhenUsed/>
    <w:rsid w:val="003B76F9"/>
  </w:style>
  <w:style w:type="character" w:customStyle="1" w:styleId="af">
    <w:name w:val="日付 (文字)"/>
    <w:basedOn w:val="a0"/>
    <w:link w:val="ae"/>
    <w:uiPriority w:val="99"/>
    <w:semiHidden/>
    <w:rsid w:val="003B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8325">
      <w:bodyDiv w:val="1"/>
      <w:marLeft w:val="0"/>
      <w:marRight w:val="0"/>
      <w:marTop w:val="0"/>
      <w:marBottom w:val="0"/>
      <w:divBdr>
        <w:top w:val="none" w:sz="0" w:space="0" w:color="auto"/>
        <w:left w:val="none" w:sz="0" w:space="0" w:color="auto"/>
        <w:bottom w:val="none" w:sz="0" w:space="0" w:color="auto"/>
        <w:right w:val="none" w:sz="0" w:space="0" w:color="auto"/>
      </w:divBdr>
    </w:div>
    <w:div w:id="74742238">
      <w:bodyDiv w:val="1"/>
      <w:marLeft w:val="0"/>
      <w:marRight w:val="0"/>
      <w:marTop w:val="0"/>
      <w:marBottom w:val="0"/>
      <w:divBdr>
        <w:top w:val="none" w:sz="0" w:space="0" w:color="auto"/>
        <w:left w:val="none" w:sz="0" w:space="0" w:color="auto"/>
        <w:bottom w:val="none" w:sz="0" w:space="0" w:color="auto"/>
        <w:right w:val="none" w:sz="0" w:space="0" w:color="auto"/>
      </w:divBdr>
    </w:div>
    <w:div w:id="183256025">
      <w:bodyDiv w:val="1"/>
      <w:marLeft w:val="0"/>
      <w:marRight w:val="0"/>
      <w:marTop w:val="0"/>
      <w:marBottom w:val="0"/>
      <w:divBdr>
        <w:top w:val="none" w:sz="0" w:space="0" w:color="auto"/>
        <w:left w:val="none" w:sz="0" w:space="0" w:color="auto"/>
        <w:bottom w:val="none" w:sz="0" w:space="0" w:color="auto"/>
        <w:right w:val="none" w:sz="0" w:space="0" w:color="auto"/>
      </w:divBdr>
    </w:div>
    <w:div w:id="199367051">
      <w:bodyDiv w:val="1"/>
      <w:marLeft w:val="0"/>
      <w:marRight w:val="0"/>
      <w:marTop w:val="0"/>
      <w:marBottom w:val="0"/>
      <w:divBdr>
        <w:top w:val="none" w:sz="0" w:space="0" w:color="auto"/>
        <w:left w:val="none" w:sz="0" w:space="0" w:color="auto"/>
        <w:bottom w:val="none" w:sz="0" w:space="0" w:color="auto"/>
        <w:right w:val="none" w:sz="0" w:space="0" w:color="auto"/>
      </w:divBdr>
    </w:div>
    <w:div w:id="5488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8781-1CB5-490A-A0EA-D523EDF4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4</Pages>
  <Words>751</Words>
  <Characters>4285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俊明</dc:creator>
  <cp:keywords/>
  <dc:description/>
  <cp:lastModifiedBy>労働者福祉協議会 兵庫県</cp:lastModifiedBy>
  <cp:revision>132</cp:revision>
  <cp:lastPrinted>2024-12-25T00:08:00Z</cp:lastPrinted>
  <dcterms:created xsi:type="dcterms:W3CDTF">2020-07-29T05:57:00Z</dcterms:created>
  <dcterms:modified xsi:type="dcterms:W3CDTF">2024-12-25T00:08:00Z</dcterms:modified>
</cp:coreProperties>
</file>